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1A8" w:rsidRPr="00C661A8" w:rsidRDefault="00C661A8" w:rsidP="00C661A8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C661A8" w:rsidRPr="00C661A8" w:rsidRDefault="00C661A8" w:rsidP="00C661A8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>О ПРОВЕДЕНИИ ПУБЛИЧНОГО ОБСУЖДЕНИЯ ДОКЛАДА О ДОСТИЖЕНИИ ЦЕЛЕЙ ВВЕДЕНИЯ ОБЯЗАТЕЛЬНЫХ ТРЕБОВАНИЙ, СОДЕРЖАЩИХСЯ В МУНИЦИПАЛЬНЫХ НОРМАТИВНО-ПРАВОВЫХ АКТАХ</w:t>
      </w:r>
    </w:p>
    <w:p w:rsidR="00C661A8" w:rsidRPr="00C661A8" w:rsidRDefault="00C661A8" w:rsidP="00C661A8">
      <w:r>
        <w:t xml:space="preserve"> </w:t>
      </w:r>
    </w:p>
    <w:p w:rsidR="00C661A8" w:rsidRPr="00C661A8" w:rsidRDefault="00C661A8" w:rsidP="00C6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 xml:space="preserve">Настоящим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37522">
        <w:rPr>
          <w:rFonts w:ascii="Times New Roman" w:hAnsi="Times New Roman" w:cs="Times New Roman"/>
          <w:sz w:val="28"/>
          <w:szCs w:val="28"/>
        </w:rPr>
        <w:t>Красная Горка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661A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1A8">
        <w:rPr>
          <w:rFonts w:ascii="Times New Roman" w:hAnsi="Times New Roman" w:cs="Times New Roman"/>
          <w:sz w:val="28"/>
          <w:szCs w:val="28"/>
        </w:rPr>
        <w:t>Кинель-Черкасск</w:t>
      </w:r>
      <w:r>
        <w:rPr>
          <w:rFonts w:ascii="Times New Roman" w:hAnsi="Times New Roman" w:cs="Times New Roman"/>
          <w:sz w:val="28"/>
          <w:szCs w:val="28"/>
        </w:rPr>
        <w:t xml:space="preserve">ий Самарской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C661A8">
        <w:rPr>
          <w:rFonts w:ascii="Times New Roman" w:hAnsi="Times New Roman" w:cs="Times New Roman"/>
          <w:sz w:val="28"/>
          <w:szCs w:val="28"/>
        </w:rPr>
        <w:t xml:space="preserve"> уведомляет</w:t>
      </w:r>
      <w:proofErr w:type="gramEnd"/>
      <w:r w:rsidRPr="00C661A8">
        <w:rPr>
          <w:rFonts w:ascii="Times New Roman" w:hAnsi="Times New Roman" w:cs="Times New Roman"/>
          <w:sz w:val="28"/>
          <w:szCs w:val="28"/>
        </w:rPr>
        <w:t xml:space="preserve"> о проведении публичного обсуждения Доклада о достижении целей введения обязательных требований, содержащихся в муниципальных нормативно-правовых актах сельского поселения </w:t>
      </w:r>
      <w:r w:rsidR="00E37522" w:rsidRPr="00E37522">
        <w:rPr>
          <w:rFonts w:ascii="Times New Roman" w:hAnsi="Times New Roman" w:cs="Times New Roman"/>
          <w:sz w:val="28"/>
          <w:szCs w:val="28"/>
        </w:rPr>
        <w:t xml:space="preserve">Красная Горка </w:t>
      </w:r>
      <w:r w:rsidRPr="00C661A8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 (далее – Доклад), а также о приеме предложений от участников публичного обсуждения.</w:t>
      </w:r>
    </w:p>
    <w:p w:rsidR="00C661A8" w:rsidRPr="00C661A8" w:rsidRDefault="00C661A8" w:rsidP="00C6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 xml:space="preserve">1. Предложения принимаются по адресу: </w:t>
      </w:r>
      <w:r w:rsidR="00E37522" w:rsidRPr="00E37522">
        <w:rPr>
          <w:rFonts w:ascii="Times New Roman" w:hAnsi="Times New Roman" w:cs="Times New Roman"/>
          <w:sz w:val="28"/>
          <w:szCs w:val="28"/>
        </w:rPr>
        <w:t xml:space="preserve">446326, Самарская область, Кинель-Черкасский район, село Красная Горка, ул. Молодогвардейская, д. </w:t>
      </w:r>
      <w:proofErr w:type="gramStart"/>
      <w:r w:rsidR="00E37522" w:rsidRPr="00E37522">
        <w:rPr>
          <w:rFonts w:ascii="Times New Roman" w:hAnsi="Times New Roman" w:cs="Times New Roman"/>
          <w:sz w:val="28"/>
          <w:szCs w:val="28"/>
        </w:rPr>
        <w:t>37</w:t>
      </w:r>
      <w:proofErr w:type="gramEnd"/>
      <w:r w:rsidRPr="00C661A8">
        <w:rPr>
          <w:rFonts w:ascii="Times New Roman" w:hAnsi="Times New Roman" w:cs="Times New Roman"/>
          <w:sz w:val="28"/>
          <w:szCs w:val="28"/>
        </w:rPr>
        <w:t xml:space="preserve"> а также по адресу электронной почты: </w:t>
      </w:r>
      <w:hyperlink r:id="rId4" w:history="1">
        <w:r w:rsidR="00E37522" w:rsidRPr="008B0795">
          <w:rPr>
            <w:rStyle w:val="a3"/>
            <w:rFonts w:ascii="Times New Roman" w:hAnsi="Times New Roman" w:cs="Times New Roman"/>
            <w:sz w:val="28"/>
            <w:szCs w:val="28"/>
          </w:rPr>
          <w:t>adm-kr2013@yandex.ru</w:t>
        </w:r>
      </w:hyperlink>
      <w:r w:rsidR="00E37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1A8" w:rsidRPr="00C661A8" w:rsidRDefault="00C661A8" w:rsidP="00C6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>Контактный телефон: 8 (846) 60</w:t>
      </w:r>
      <w:r w:rsidR="007C23F5">
        <w:rPr>
          <w:rFonts w:ascii="Times New Roman" w:hAnsi="Times New Roman" w:cs="Times New Roman"/>
          <w:sz w:val="28"/>
          <w:szCs w:val="28"/>
        </w:rPr>
        <w:t xml:space="preserve"> </w:t>
      </w:r>
      <w:r w:rsidR="00E37522">
        <w:rPr>
          <w:rFonts w:ascii="Times New Roman" w:hAnsi="Times New Roman" w:cs="Times New Roman"/>
          <w:sz w:val="28"/>
          <w:szCs w:val="28"/>
        </w:rPr>
        <w:t>32516</w:t>
      </w:r>
    </w:p>
    <w:p w:rsidR="00C661A8" w:rsidRDefault="00C661A8" w:rsidP="00C6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1A8">
        <w:rPr>
          <w:rFonts w:ascii="Times New Roman" w:hAnsi="Times New Roman" w:cs="Times New Roman"/>
          <w:sz w:val="28"/>
          <w:szCs w:val="28"/>
        </w:rPr>
        <w:t>2. Срок прием</w:t>
      </w:r>
      <w:r>
        <w:rPr>
          <w:rFonts w:ascii="Times New Roman" w:hAnsi="Times New Roman" w:cs="Times New Roman"/>
          <w:sz w:val="28"/>
          <w:szCs w:val="28"/>
        </w:rPr>
        <w:t xml:space="preserve">а предложений </w:t>
      </w:r>
      <w:r w:rsidR="007C73BD">
        <w:rPr>
          <w:rFonts w:ascii="Times New Roman" w:hAnsi="Times New Roman" w:cs="Times New Roman"/>
          <w:b/>
          <w:sz w:val="28"/>
          <w:szCs w:val="28"/>
        </w:rPr>
        <w:t>с 18 авг</w:t>
      </w:r>
      <w:r w:rsidR="007C73BD">
        <w:rPr>
          <w:rFonts w:ascii="Times New Roman" w:hAnsi="Times New Roman" w:cs="Times New Roman"/>
          <w:b/>
          <w:sz w:val="28"/>
          <w:szCs w:val="28"/>
        </w:rPr>
        <w:t>уста 2026 по 14 сентября 2026 г</w:t>
      </w:r>
      <w:r w:rsidR="000F7737" w:rsidRPr="000F7737">
        <w:rPr>
          <w:rFonts w:ascii="Times New Roman" w:hAnsi="Times New Roman" w:cs="Times New Roman"/>
          <w:b/>
          <w:sz w:val="28"/>
          <w:szCs w:val="28"/>
        </w:rPr>
        <w:t>.</w:t>
      </w:r>
    </w:p>
    <w:p w:rsidR="00C661A8" w:rsidRPr="00C661A8" w:rsidRDefault="00C661A8" w:rsidP="00C6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661A8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публичного обсуждения, Доклада, а также иные материалы размещены на официальном сайте Администрации Кинель-Черкасского района в сети интернет в разделе «Контрольно-надзорная деятельность» - «Оценка применения обязательных требований» </w:t>
      </w:r>
    </w:p>
    <w:p w:rsidR="00B612E5" w:rsidRDefault="00B612E5"/>
    <w:sectPr w:rsidR="00B61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30C"/>
    <w:rsid w:val="000F7737"/>
    <w:rsid w:val="007C23F5"/>
    <w:rsid w:val="007C73BD"/>
    <w:rsid w:val="00B612E5"/>
    <w:rsid w:val="00C661A8"/>
    <w:rsid w:val="00CC530C"/>
    <w:rsid w:val="00E3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24A2E-10B8-4B49-A993-C4E0374A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-kr201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4kab 3</dc:creator>
  <cp:keywords/>
  <dc:description/>
  <cp:lastModifiedBy>4kab 3</cp:lastModifiedBy>
  <cp:revision>6</cp:revision>
  <dcterms:created xsi:type="dcterms:W3CDTF">2025-09-22T07:01:00Z</dcterms:created>
  <dcterms:modified xsi:type="dcterms:W3CDTF">2026-08-10T10:05:00Z</dcterms:modified>
</cp:coreProperties>
</file>