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2D" w:rsidRPr="00071819" w:rsidRDefault="0042402D" w:rsidP="0042402D">
      <w:pPr>
        <w:jc w:val="right"/>
        <w:rPr>
          <w:sz w:val="28"/>
          <w:szCs w:val="28"/>
        </w:rPr>
      </w:pPr>
    </w:p>
    <w:p w:rsidR="006E14CA" w:rsidRDefault="006E14CA" w:rsidP="006E14CA">
      <w:pPr>
        <w:framePr w:w="5201" w:h="4148" w:hRule="exact" w:wrap="notBeside" w:vAnchor="page" w:hAnchor="page" w:x="881" w:y="481"/>
        <w:jc w:val="center"/>
      </w:pPr>
    </w:p>
    <w:p w:rsidR="006E14CA" w:rsidRPr="00BC218A" w:rsidRDefault="006E14CA" w:rsidP="006E14CA">
      <w:pPr>
        <w:framePr w:w="5201" w:h="4148" w:hRule="exact" w:wrap="notBeside" w:vAnchor="page" w:hAnchor="page" w:x="881" w:y="481"/>
        <w:jc w:val="center"/>
        <w:rPr>
          <w:b/>
          <w:sz w:val="28"/>
          <w:szCs w:val="28"/>
        </w:rPr>
      </w:pPr>
      <w:r w:rsidRPr="00BC218A">
        <w:rPr>
          <w:b/>
          <w:sz w:val="28"/>
          <w:szCs w:val="28"/>
        </w:rPr>
        <w:t>РОССИЙСКАЯ ФЕДЕРАЦИЯ</w:t>
      </w:r>
    </w:p>
    <w:p w:rsidR="006E14CA" w:rsidRDefault="006E14CA" w:rsidP="006E14CA">
      <w:pPr>
        <w:framePr w:w="5201" w:h="4148" w:hRule="exact" w:wrap="notBeside" w:vAnchor="page" w:hAnchor="page" w:x="881" w:y="4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E14CA" w:rsidRDefault="006E14CA" w:rsidP="006E14CA">
      <w:pPr>
        <w:framePr w:w="5201" w:h="4148" w:hRule="exact" w:wrap="notBeside" w:vAnchor="page" w:hAnchor="page" w:x="881" w:y="4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6E14CA" w:rsidRDefault="00F230A2" w:rsidP="006E14CA">
      <w:pPr>
        <w:framePr w:w="5201" w:h="4148" w:hRule="exact" w:wrap="notBeside" w:vAnchor="page" w:hAnchor="page" w:x="881" w:y="4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Красная Горка</w:t>
      </w:r>
    </w:p>
    <w:p w:rsidR="006E14CA" w:rsidRPr="001466D3" w:rsidRDefault="006E14CA" w:rsidP="006E14CA">
      <w:pPr>
        <w:framePr w:w="5201" w:h="4148" w:hRule="exact" w:wrap="notBeside" w:vAnchor="page" w:hAnchor="page" w:x="881" w:y="4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6E14CA" w:rsidRPr="001466D3" w:rsidRDefault="006E14CA" w:rsidP="006E14CA">
      <w:pPr>
        <w:framePr w:w="5201" w:h="4148" w:hRule="exact" w:wrap="notBeside" w:vAnchor="page" w:hAnchor="page" w:x="881" w:y="481"/>
        <w:jc w:val="center"/>
        <w:rPr>
          <w:b/>
          <w:sz w:val="28"/>
          <w:szCs w:val="28"/>
        </w:rPr>
      </w:pPr>
      <w:r w:rsidRPr="001466D3">
        <w:rPr>
          <w:b/>
          <w:sz w:val="28"/>
          <w:szCs w:val="28"/>
        </w:rPr>
        <w:t>Кинель-Черкасск</w:t>
      </w:r>
      <w:r>
        <w:rPr>
          <w:b/>
          <w:sz w:val="28"/>
          <w:szCs w:val="28"/>
        </w:rPr>
        <w:t>ий</w:t>
      </w:r>
    </w:p>
    <w:p w:rsidR="006E14CA" w:rsidRDefault="006E14CA" w:rsidP="006E14CA">
      <w:pPr>
        <w:framePr w:w="5201" w:h="4148" w:hRule="exact" w:wrap="notBeside" w:vAnchor="page" w:hAnchor="page" w:x="881" w:y="4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6E14CA" w:rsidRDefault="006E14CA" w:rsidP="006E14CA">
      <w:pPr>
        <w:framePr w:w="5201" w:h="4148" w:hRule="exact" w:wrap="notBeside" w:vAnchor="page" w:hAnchor="page" w:x="881" w:y="481"/>
        <w:jc w:val="center"/>
        <w:rPr>
          <w:b/>
          <w:sz w:val="28"/>
          <w:szCs w:val="28"/>
        </w:rPr>
      </w:pPr>
    </w:p>
    <w:p w:rsidR="006E14CA" w:rsidRPr="004A7299" w:rsidRDefault="006E14CA" w:rsidP="006E14CA">
      <w:pPr>
        <w:framePr w:w="5201" w:h="4148" w:hRule="exact" w:wrap="notBeside" w:vAnchor="page" w:hAnchor="page" w:x="881" w:y="481"/>
        <w:jc w:val="center"/>
        <w:rPr>
          <w:b/>
          <w:sz w:val="28"/>
          <w:szCs w:val="28"/>
        </w:rPr>
      </w:pPr>
      <w:r w:rsidRPr="004A7299">
        <w:rPr>
          <w:b/>
          <w:sz w:val="28"/>
          <w:szCs w:val="28"/>
        </w:rPr>
        <w:t>ПОСТАНОВЛЕНИЕ</w:t>
      </w:r>
    </w:p>
    <w:p w:rsidR="006E14CA" w:rsidRPr="0042402D" w:rsidRDefault="006E14CA" w:rsidP="006E14CA">
      <w:pPr>
        <w:framePr w:w="5201" w:h="4148" w:hRule="exact" w:wrap="notBeside" w:vAnchor="page" w:hAnchor="page" w:x="881" w:y="481"/>
        <w:jc w:val="center"/>
        <w:rPr>
          <w:b/>
          <w:sz w:val="28"/>
          <w:szCs w:val="28"/>
        </w:rPr>
      </w:pPr>
    </w:p>
    <w:p w:rsidR="006E14CA" w:rsidRPr="004C6638" w:rsidRDefault="006E14CA" w:rsidP="006E14CA">
      <w:pPr>
        <w:framePr w:w="5201" w:h="4148" w:hRule="exact" w:wrap="notBeside" w:vAnchor="page" w:hAnchor="page" w:x="881" w:y="481"/>
        <w:jc w:val="center"/>
        <w:rPr>
          <w:sz w:val="28"/>
          <w:szCs w:val="28"/>
          <w:u w:val="single"/>
        </w:rPr>
      </w:pPr>
      <w:r w:rsidRPr="004C6638">
        <w:rPr>
          <w:sz w:val="28"/>
          <w:szCs w:val="28"/>
          <w:u w:val="single"/>
        </w:rPr>
        <w:t xml:space="preserve">от  </w:t>
      </w:r>
      <w:r w:rsidR="004C6638" w:rsidRPr="004C6638">
        <w:rPr>
          <w:sz w:val="28"/>
          <w:szCs w:val="28"/>
          <w:u w:val="single"/>
        </w:rPr>
        <w:t>0</w:t>
      </w:r>
      <w:r w:rsidR="00D91122">
        <w:rPr>
          <w:sz w:val="28"/>
          <w:szCs w:val="28"/>
          <w:u w:val="single"/>
        </w:rPr>
        <w:t>3</w:t>
      </w:r>
      <w:r w:rsidR="004C6638" w:rsidRPr="004C6638">
        <w:rPr>
          <w:sz w:val="28"/>
          <w:szCs w:val="28"/>
          <w:u w:val="single"/>
        </w:rPr>
        <w:t>.04</w:t>
      </w:r>
      <w:r w:rsidR="00CE15D7" w:rsidRPr="004C6638">
        <w:rPr>
          <w:sz w:val="28"/>
          <w:szCs w:val="28"/>
          <w:u w:val="single"/>
        </w:rPr>
        <w:t>.2023</w:t>
      </w:r>
      <w:r w:rsidRPr="004C6638">
        <w:rPr>
          <w:sz w:val="28"/>
          <w:szCs w:val="28"/>
          <w:u w:val="single"/>
        </w:rPr>
        <w:t xml:space="preserve">  № </w:t>
      </w:r>
      <w:r w:rsidR="00827742" w:rsidRPr="004C6638">
        <w:rPr>
          <w:sz w:val="28"/>
          <w:szCs w:val="28"/>
          <w:u w:val="single"/>
        </w:rPr>
        <w:t>3</w:t>
      </w:r>
      <w:r w:rsidR="004C6638">
        <w:rPr>
          <w:sz w:val="28"/>
          <w:szCs w:val="28"/>
          <w:u w:val="single"/>
        </w:rPr>
        <w:t>6</w:t>
      </w:r>
    </w:p>
    <w:p w:rsidR="006E14CA" w:rsidRPr="004C6638" w:rsidRDefault="006E14CA" w:rsidP="006E14CA">
      <w:pPr>
        <w:framePr w:w="5201" w:h="4148" w:hRule="exact" w:wrap="notBeside" w:vAnchor="page" w:hAnchor="page" w:x="881" w:y="481"/>
        <w:jc w:val="center"/>
        <w:rPr>
          <w:i/>
          <w:sz w:val="28"/>
          <w:szCs w:val="28"/>
        </w:rPr>
      </w:pPr>
      <w:r w:rsidRPr="004C6638">
        <w:rPr>
          <w:i/>
          <w:sz w:val="28"/>
          <w:szCs w:val="28"/>
        </w:rPr>
        <w:t xml:space="preserve">с. </w:t>
      </w:r>
      <w:r w:rsidR="00F230A2" w:rsidRPr="004C6638">
        <w:rPr>
          <w:i/>
          <w:sz w:val="28"/>
          <w:szCs w:val="28"/>
        </w:rPr>
        <w:t>Красная Горка</w:t>
      </w:r>
    </w:p>
    <w:p w:rsidR="006E14CA" w:rsidRPr="00A34121" w:rsidRDefault="006E14CA" w:rsidP="006E14CA">
      <w:pPr>
        <w:pStyle w:val="6"/>
        <w:framePr w:w="5201" w:h="4148" w:hRule="exact" w:wrap="notBeside" w:vAnchor="page" w:hAnchor="page" w:x="881" w:y="481"/>
        <w:jc w:val="center"/>
      </w:pPr>
    </w:p>
    <w:p w:rsidR="00AD03FC" w:rsidRPr="00FC1AAC" w:rsidRDefault="00C82764" w:rsidP="004C6638">
      <w:pPr>
        <w:ind w:right="2544"/>
        <w:rPr>
          <w:sz w:val="28"/>
          <w:szCs w:val="28"/>
        </w:rPr>
      </w:pPr>
      <w:r w:rsidRPr="00FC1AAC">
        <w:rPr>
          <w:sz w:val="28"/>
          <w:szCs w:val="28"/>
        </w:rPr>
        <w:t>[</w:t>
      </w:r>
      <w:bookmarkStart w:id="0" w:name="_GoBack"/>
      <w:r w:rsidRPr="00FC1AAC">
        <w:rPr>
          <w:sz w:val="28"/>
          <w:szCs w:val="28"/>
        </w:rPr>
        <w:t xml:space="preserve">Об утверждении </w:t>
      </w:r>
      <w:r w:rsidR="00160522" w:rsidRPr="00FC1AAC">
        <w:rPr>
          <w:sz w:val="28"/>
          <w:szCs w:val="28"/>
        </w:rPr>
        <w:t>«</w:t>
      </w:r>
      <w:r w:rsidR="00827742">
        <w:rPr>
          <w:sz w:val="28"/>
          <w:szCs w:val="28"/>
        </w:rPr>
        <w:t>Порядка</w:t>
      </w:r>
      <w:r w:rsidR="00C97685">
        <w:rPr>
          <w:sz w:val="28"/>
          <w:szCs w:val="28"/>
        </w:rPr>
        <w:t>,</w:t>
      </w:r>
      <w:r w:rsidR="00827742">
        <w:rPr>
          <w:sz w:val="28"/>
          <w:szCs w:val="28"/>
        </w:rPr>
        <w:t xml:space="preserve"> </w:t>
      </w:r>
      <w:r w:rsidR="00C97685">
        <w:rPr>
          <w:sz w:val="28"/>
          <w:szCs w:val="28"/>
        </w:rPr>
        <w:t xml:space="preserve">устанавливающего допустимые места и способы </w:t>
      </w:r>
      <w:r w:rsidR="00827742">
        <w:rPr>
          <w:sz w:val="28"/>
          <w:szCs w:val="28"/>
        </w:rPr>
        <w:t>разведения костров</w:t>
      </w:r>
      <w:r w:rsidR="00D91122">
        <w:rPr>
          <w:sz w:val="28"/>
          <w:szCs w:val="28"/>
        </w:rPr>
        <w:t>,</w:t>
      </w:r>
      <w:r w:rsidR="00827742">
        <w:rPr>
          <w:sz w:val="28"/>
          <w:szCs w:val="28"/>
        </w:rPr>
        <w:t xml:space="preserve"> </w:t>
      </w:r>
      <w:r w:rsidR="00C97685">
        <w:rPr>
          <w:sz w:val="28"/>
          <w:szCs w:val="28"/>
        </w:rPr>
        <w:t xml:space="preserve">а также сжигания мусора, травы, листвы и иных отходов, материалов и изделий, в том числе использования мангалов (жаровен) на </w:t>
      </w:r>
      <w:r w:rsidR="002C758F" w:rsidRPr="00FC1AAC">
        <w:rPr>
          <w:sz w:val="28"/>
          <w:szCs w:val="28"/>
        </w:rPr>
        <w:t>территории сельского поселения</w:t>
      </w:r>
      <w:r w:rsidR="00827742">
        <w:rPr>
          <w:sz w:val="28"/>
          <w:szCs w:val="28"/>
        </w:rPr>
        <w:t xml:space="preserve"> </w:t>
      </w:r>
      <w:r w:rsidR="00F230A2">
        <w:rPr>
          <w:sz w:val="28"/>
          <w:szCs w:val="28"/>
        </w:rPr>
        <w:t>Красная Горка</w:t>
      </w:r>
      <w:r w:rsidR="006E14CA">
        <w:rPr>
          <w:sz w:val="28"/>
          <w:szCs w:val="28"/>
        </w:rPr>
        <w:t xml:space="preserve"> </w:t>
      </w:r>
      <w:r w:rsidR="002C758F" w:rsidRPr="00FC1AAC">
        <w:rPr>
          <w:sz w:val="28"/>
          <w:szCs w:val="28"/>
        </w:rPr>
        <w:t xml:space="preserve"> муниципального района Кинель-Черкасский Самарской области</w:t>
      </w:r>
      <w:r w:rsidR="00827742">
        <w:rPr>
          <w:sz w:val="28"/>
          <w:szCs w:val="28"/>
        </w:rPr>
        <w:t>»</w:t>
      </w:r>
      <w:r w:rsidR="00AD03FC" w:rsidRPr="00FC1AAC">
        <w:rPr>
          <w:sz w:val="28"/>
          <w:szCs w:val="28"/>
        </w:rPr>
        <w:t>]</w:t>
      </w:r>
      <w:bookmarkEnd w:id="0"/>
    </w:p>
    <w:p w:rsidR="00AD03FC" w:rsidRPr="00FC1AAC" w:rsidRDefault="00AD03FC" w:rsidP="004C6638">
      <w:pPr>
        <w:ind w:right="1977"/>
        <w:jc w:val="both"/>
        <w:rPr>
          <w:b/>
          <w:sz w:val="28"/>
          <w:szCs w:val="28"/>
        </w:rPr>
      </w:pPr>
    </w:p>
    <w:p w:rsidR="00827742" w:rsidRDefault="00071819" w:rsidP="00FC1AAC">
      <w:pPr>
        <w:spacing w:line="360" w:lineRule="auto"/>
        <w:ind w:firstLine="709"/>
        <w:jc w:val="both"/>
        <w:rPr>
          <w:sz w:val="28"/>
          <w:szCs w:val="28"/>
        </w:rPr>
      </w:pPr>
      <w:r w:rsidRPr="00971385">
        <w:rPr>
          <w:sz w:val="28"/>
          <w:szCs w:val="28"/>
        </w:rPr>
        <w:t xml:space="preserve">В  соответствии с </w:t>
      </w:r>
      <w:r w:rsidR="00827742" w:rsidRPr="00827742">
        <w:rPr>
          <w:sz w:val="28"/>
          <w:szCs w:val="28"/>
        </w:rPr>
        <w:t>Постановление</w:t>
      </w:r>
      <w:r w:rsidR="00827742">
        <w:rPr>
          <w:sz w:val="28"/>
          <w:szCs w:val="28"/>
        </w:rPr>
        <w:t>м</w:t>
      </w:r>
      <w:r w:rsidR="00827742" w:rsidRPr="00827742">
        <w:rPr>
          <w:sz w:val="28"/>
          <w:szCs w:val="28"/>
        </w:rPr>
        <w:t xml:space="preserve"> Правительства РФ от 16.09.2020 </w:t>
      </w:r>
      <w:r w:rsidR="00827742">
        <w:rPr>
          <w:sz w:val="28"/>
          <w:szCs w:val="28"/>
        </w:rPr>
        <w:t>№</w:t>
      </w:r>
      <w:r w:rsidR="00827742" w:rsidRPr="00827742">
        <w:rPr>
          <w:sz w:val="28"/>
          <w:szCs w:val="28"/>
        </w:rPr>
        <w:t xml:space="preserve"> 1479 (ред. от 24.10.2022) "Об утверждении Правил противопожарного режима в Российской Федерации"</w:t>
      </w:r>
      <w:r w:rsidRPr="00971385">
        <w:rPr>
          <w:sz w:val="28"/>
          <w:szCs w:val="28"/>
        </w:rPr>
        <w:t xml:space="preserve">, </w:t>
      </w:r>
    </w:p>
    <w:p w:rsidR="00FC1AAC" w:rsidRDefault="00C82764" w:rsidP="00FC1AAC">
      <w:pPr>
        <w:spacing w:line="360" w:lineRule="auto"/>
        <w:ind w:firstLine="709"/>
        <w:jc w:val="both"/>
        <w:rPr>
          <w:sz w:val="28"/>
          <w:szCs w:val="28"/>
        </w:rPr>
      </w:pPr>
      <w:r w:rsidRPr="00994992">
        <w:rPr>
          <w:sz w:val="28"/>
          <w:szCs w:val="28"/>
        </w:rPr>
        <w:t>ПОСТАНОВЛЯЮ:</w:t>
      </w:r>
    </w:p>
    <w:p w:rsidR="00C82764" w:rsidRPr="001057B0" w:rsidRDefault="00C82764" w:rsidP="008277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94992">
        <w:rPr>
          <w:sz w:val="28"/>
          <w:szCs w:val="28"/>
        </w:rPr>
        <w:t>Утверд</w:t>
      </w:r>
      <w:r>
        <w:rPr>
          <w:sz w:val="28"/>
          <w:szCs w:val="28"/>
        </w:rPr>
        <w:t xml:space="preserve">ить </w:t>
      </w:r>
      <w:r w:rsidR="00241341">
        <w:rPr>
          <w:sz w:val="28"/>
          <w:szCs w:val="28"/>
        </w:rPr>
        <w:t>«</w:t>
      </w:r>
      <w:r w:rsidR="00827742" w:rsidRPr="00827742">
        <w:rPr>
          <w:sz w:val="28"/>
          <w:szCs w:val="28"/>
        </w:rPr>
        <w:t>Поряд</w:t>
      </w:r>
      <w:r w:rsidR="00241341">
        <w:rPr>
          <w:sz w:val="28"/>
          <w:szCs w:val="28"/>
        </w:rPr>
        <w:t>ок</w:t>
      </w:r>
      <w:r w:rsidR="00C97685">
        <w:rPr>
          <w:sz w:val="28"/>
          <w:szCs w:val="28"/>
        </w:rPr>
        <w:t>, устанавливающ</w:t>
      </w:r>
      <w:r w:rsidR="00C97685">
        <w:rPr>
          <w:sz w:val="28"/>
          <w:szCs w:val="28"/>
        </w:rPr>
        <w:t>ий</w:t>
      </w:r>
      <w:r w:rsidR="00C97685">
        <w:rPr>
          <w:sz w:val="28"/>
          <w:szCs w:val="28"/>
        </w:rPr>
        <w:t xml:space="preserve"> допустимые места и способы разведения костров</w:t>
      </w:r>
      <w:r w:rsidR="00D91122">
        <w:rPr>
          <w:sz w:val="28"/>
          <w:szCs w:val="28"/>
        </w:rPr>
        <w:t>,</w:t>
      </w:r>
      <w:r w:rsidR="00C97685">
        <w:rPr>
          <w:sz w:val="28"/>
          <w:szCs w:val="28"/>
        </w:rPr>
        <w:t xml:space="preserve"> а также сжигания мусора, травы, листвы и иных отходов, материалов и изделий, в том числе использования мангалов (жаровен) на </w:t>
      </w:r>
      <w:r w:rsidR="00C97685" w:rsidRPr="00FC1AAC">
        <w:rPr>
          <w:sz w:val="28"/>
          <w:szCs w:val="28"/>
        </w:rPr>
        <w:t>территории сельского поселения</w:t>
      </w:r>
      <w:r w:rsidR="00C97685">
        <w:rPr>
          <w:sz w:val="28"/>
          <w:szCs w:val="28"/>
        </w:rPr>
        <w:t xml:space="preserve"> Красная Горка </w:t>
      </w:r>
      <w:r w:rsidR="00C97685" w:rsidRPr="00FC1AAC">
        <w:rPr>
          <w:sz w:val="28"/>
          <w:szCs w:val="28"/>
        </w:rPr>
        <w:t xml:space="preserve"> муниципального района Кинель-Черкасский Самарской области</w:t>
      </w:r>
      <w:r w:rsidR="00241341">
        <w:rPr>
          <w:sz w:val="28"/>
          <w:szCs w:val="28"/>
        </w:rPr>
        <w:t>»</w:t>
      </w:r>
      <w:r w:rsidR="00532949">
        <w:rPr>
          <w:bCs/>
          <w:sz w:val="28"/>
          <w:szCs w:val="28"/>
        </w:rPr>
        <w:t xml:space="preserve">, </w:t>
      </w:r>
      <w:r w:rsidR="00532949" w:rsidRPr="00725C3D">
        <w:rPr>
          <w:sz w:val="28"/>
          <w:szCs w:val="28"/>
        </w:rPr>
        <w:t>согласно приложению к настоящему постановлению.</w:t>
      </w:r>
    </w:p>
    <w:p w:rsidR="005C695B" w:rsidRPr="002F0774" w:rsidRDefault="00160522" w:rsidP="001605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695B" w:rsidRPr="002F0774">
        <w:rPr>
          <w:sz w:val="28"/>
          <w:szCs w:val="28"/>
        </w:rPr>
        <w:t>.  Опубликовать настоящее постановление в газете «</w:t>
      </w:r>
      <w:r w:rsidR="00F230A2" w:rsidRPr="004C34B4">
        <w:rPr>
          <w:sz w:val="28"/>
          <w:szCs w:val="28"/>
        </w:rPr>
        <w:t xml:space="preserve">Красногорские </w:t>
      </w:r>
      <w:r w:rsidR="006E14CA">
        <w:rPr>
          <w:sz w:val="28"/>
          <w:szCs w:val="28"/>
        </w:rPr>
        <w:t>ве</w:t>
      </w:r>
      <w:r w:rsidR="00BD7AB4">
        <w:rPr>
          <w:sz w:val="28"/>
          <w:szCs w:val="28"/>
        </w:rPr>
        <w:t>домо</w:t>
      </w:r>
      <w:r w:rsidR="006E14CA">
        <w:rPr>
          <w:sz w:val="28"/>
          <w:szCs w:val="28"/>
        </w:rPr>
        <w:t>сти</w:t>
      </w:r>
      <w:r w:rsidR="005C695B" w:rsidRPr="002F0774">
        <w:rPr>
          <w:sz w:val="28"/>
          <w:szCs w:val="28"/>
        </w:rPr>
        <w:t xml:space="preserve">» и разместить на официальном сайте Администрации </w:t>
      </w:r>
      <w:r w:rsidR="006E14CA">
        <w:rPr>
          <w:sz w:val="28"/>
          <w:szCs w:val="28"/>
        </w:rPr>
        <w:t xml:space="preserve">сельского поселения </w:t>
      </w:r>
      <w:r w:rsidR="00F230A2">
        <w:rPr>
          <w:sz w:val="28"/>
          <w:szCs w:val="28"/>
        </w:rPr>
        <w:t>Красная Горка</w:t>
      </w:r>
      <w:r w:rsidR="006E14CA">
        <w:rPr>
          <w:sz w:val="28"/>
          <w:szCs w:val="28"/>
        </w:rPr>
        <w:t>.</w:t>
      </w:r>
    </w:p>
    <w:p w:rsidR="005C695B" w:rsidRDefault="00160522" w:rsidP="00561782">
      <w:pPr>
        <w:widowControl w:val="0"/>
        <w:suppressAutoHyphens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695B">
        <w:rPr>
          <w:sz w:val="28"/>
          <w:szCs w:val="28"/>
        </w:rPr>
        <w:t xml:space="preserve">. </w:t>
      </w:r>
      <w:r w:rsidR="005C695B" w:rsidRPr="00992C58">
        <w:rPr>
          <w:sz w:val="28"/>
          <w:szCs w:val="28"/>
        </w:rPr>
        <w:t>Контроль за выполнением настоящего</w:t>
      </w:r>
      <w:r w:rsidR="005C695B">
        <w:rPr>
          <w:sz w:val="28"/>
          <w:szCs w:val="28"/>
        </w:rPr>
        <w:t xml:space="preserve"> постановления </w:t>
      </w:r>
      <w:r w:rsidR="006E14CA">
        <w:rPr>
          <w:sz w:val="28"/>
          <w:szCs w:val="28"/>
        </w:rPr>
        <w:t>оставляю за собо</w:t>
      </w:r>
      <w:r w:rsidR="00EE7AD8">
        <w:rPr>
          <w:sz w:val="28"/>
          <w:szCs w:val="28"/>
        </w:rPr>
        <w:t>й</w:t>
      </w:r>
      <w:r w:rsidR="006E14CA">
        <w:rPr>
          <w:sz w:val="28"/>
          <w:szCs w:val="28"/>
        </w:rPr>
        <w:t>.</w:t>
      </w:r>
    </w:p>
    <w:p w:rsidR="005C695B" w:rsidRDefault="00160522" w:rsidP="00561782">
      <w:pPr>
        <w:pStyle w:val="3"/>
        <w:ind w:firstLine="709"/>
        <w:jc w:val="both"/>
      </w:pPr>
      <w:r>
        <w:lastRenderedPageBreak/>
        <w:t>5</w:t>
      </w:r>
      <w:r w:rsidR="005C695B" w:rsidRPr="00D76BEC">
        <w:t xml:space="preserve">. </w:t>
      </w:r>
      <w:r w:rsidR="005C695B">
        <w:t>Настоящее постановление вступает в силу со дня его официального опубликования.</w:t>
      </w:r>
    </w:p>
    <w:p w:rsidR="00C97685" w:rsidRPr="00C97685" w:rsidRDefault="00C97685" w:rsidP="00C97685"/>
    <w:p w:rsidR="005C695B" w:rsidRPr="006048E7" w:rsidRDefault="005C695B" w:rsidP="005C695B">
      <w:pPr>
        <w:pStyle w:val="ConsPlusNormal"/>
        <w:widowControl/>
        <w:spacing w:line="360" w:lineRule="auto"/>
        <w:ind w:firstLine="0"/>
        <w:jc w:val="both"/>
        <w:rPr>
          <w:sz w:val="24"/>
          <w:szCs w:val="24"/>
        </w:rPr>
      </w:pPr>
    </w:p>
    <w:p w:rsidR="00241341" w:rsidRDefault="00F230A2" w:rsidP="004C6638">
      <w:pPr>
        <w:tabs>
          <w:tab w:val="left" w:pos="0"/>
        </w:tabs>
        <w:jc w:val="both"/>
        <w:rPr>
          <w:sz w:val="28"/>
          <w:lang w:eastAsia="x-none"/>
        </w:rPr>
      </w:pPr>
      <w:r>
        <w:rPr>
          <w:sz w:val="28"/>
          <w:szCs w:val="28"/>
        </w:rPr>
        <w:t>Глава сельского поселения</w:t>
      </w:r>
      <w:r w:rsidR="004C6638">
        <w:rPr>
          <w:sz w:val="28"/>
          <w:szCs w:val="28"/>
        </w:rPr>
        <w:t xml:space="preserve"> </w:t>
      </w:r>
      <w:r w:rsidRPr="004C34B4">
        <w:rPr>
          <w:sz w:val="28"/>
          <w:szCs w:val="28"/>
        </w:rPr>
        <w:t xml:space="preserve">Красная </w:t>
      </w:r>
      <w:r w:rsidR="004C6638">
        <w:rPr>
          <w:sz w:val="28"/>
          <w:szCs w:val="28"/>
        </w:rPr>
        <w:t xml:space="preserve">Горка                                         </w:t>
      </w:r>
      <w:r w:rsidRPr="004C34B4">
        <w:rPr>
          <w:sz w:val="28"/>
          <w:szCs w:val="28"/>
        </w:rPr>
        <w:t>А.</w:t>
      </w:r>
      <w:r w:rsidR="004C6638">
        <w:rPr>
          <w:sz w:val="28"/>
          <w:szCs w:val="28"/>
        </w:rPr>
        <w:t>С.Левкин</w:t>
      </w:r>
      <w:r w:rsidR="00241341">
        <w:br w:type="page"/>
      </w:r>
    </w:p>
    <w:p w:rsidR="00241341" w:rsidRPr="00241341" w:rsidRDefault="00C97685" w:rsidP="00C97685">
      <w:pPr>
        <w:pStyle w:val="a4"/>
        <w:jc w:val="center"/>
        <w:rPr>
          <w:lang w:val="ru-RU"/>
        </w:rPr>
      </w:pPr>
      <w:r w:rsidRPr="00C97685">
        <w:rPr>
          <w:b/>
          <w:szCs w:val="28"/>
        </w:rPr>
        <w:lastRenderedPageBreak/>
        <w:t>Порядок, устанавливающий допустимые места и способы разведения костров</w:t>
      </w:r>
      <w:r w:rsidR="00D91122">
        <w:rPr>
          <w:b/>
          <w:szCs w:val="28"/>
          <w:lang w:val="ru-RU"/>
        </w:rPr>
        <w:t>,</w:t>
      </w:r>
      <w:r w:rsidRPr="00C97685">
        <w:rPr>
          <w:b/>
          <w:szCs w:val="28"/>
        </w:rPr>
        <w:t xml:space="preserve"> а также сжигания мусора, травы, листвы и иных отходов, материалов и изделий, в том числе использования мангалов (жаровен) на территории сельского поселения Красная Горка  муниципального района Кинель-Черкасский Самарской области</w:t>
      </w:r>
    </w:p>
    <w:p w:rsidR="00C97685" w:rsidRDefault="00C97685" w:rsidP="00241341">
      <w:pPr>
        <w:pStyle w:val="a4"/>
        <w:rPr>
          <w:lang w:val="ru-RU"/>
        </w:rPr>
      </w:pPr>
    </w:p>
    <w:p w:rsidR="00241341" w:rsidRPr="00241341" w:rsidRDefault="00C97685" w:rsidP="00241341">
      <w:pPr>
        <w:pStyle w:val="a4"/>
        <w:rPr>
          <w:lang w:val="ru-RU"/>
        </w:rPr>
      </w:pPr>
      <w:r>
        <w:rPr>
          <w:lang w:val="ru-RU"/>
        </w:rPr>
        <w:t>1. Настоящий порядок</w:t>
      </w:r>
      <w:r w:rsidRPr="00C97685">
        <w:rPr>
          <w:lang w:val="ru-RU"/>
        </w:rPr>
        <w:t>, устанавливающий допустимые места и способы разведения костров</w:t>
      </w:r>
      <w:r w:rsidR="00D91122">
        <w:rPr>
          <w:lang w:val="ru-RU"/>
        </w:rPr>
        <w:t>,</w:t>
      </w:r>
      <w:r w:rsidRPr="00C97685">
        <w:rPr>
          <w:lang w:val="ru-RU"/>
        </w:rPr>
        <w:t xml:space="preserve"> а также сжигания мусора, травы, листвы и иных отходов, материалов и изделий, в том числе использования мангалов (жаровен) на территории сельского поселения Красная Горка  муниципального района Кинель-Черкасский Самарской области </w:t>
      </w:r>
      <w:r w:rsidR="00241341" w:rsidRPr="00241341">
        <w:rPr>
          <w:lang w:val="ru-RU"/>
        </w:rPr>
        <w:t xml:space="preserve">(далее - порядок) устанавливает обязательные требования пожарной безопасности к использованию </w:t>
      </w:r>
      <w:r w:rsidR="00D91122" w:rsidRPr="00D91122">
        <w:rPr>
          <w:lang w:val="ru-RU"/>
        </w:rPr>
        <w:t>допустимы</w:t>
      </w:r>
      <w:r w:rsidR="00D91122">
        <w:rPr>
          <w:lang w:val="ru-RU"/>
        </w:rPr>
        <w:t>х</w:t>
      </w:r>
      <w:r w:rsidR="00D91122" w:rsidRPr="00D91122">
        <w:rPr>
          <w:lang w:val="ru-RU"/>
        </w:rPr>
        <w:t xml:space="preserve"> мест и способ</w:t>
      </w:r>
      <w:r w:rsidR="00D91122">
        <w:rPr>
          <w:lang w:val="ru-RU"/>
        </w:rPr>
        <w:t>ов</w:t>
      </w:r>
      <w:r w:rsidR="00D91122" w:rsidRPr="00D91122">
        <w:rPr>
          <w:lang w:val="ru-RU"/>
        </w:rPr>
        <w:t xml:space="preserve"> разведения костров</w:t>
      </w:r>
      <w:r w:rsidR="00D91122">
        <w:rPr>
          <w:lang w:val="ru-RU"/>
        </w:rPr>
        <w:t>,</w:t>
      </w:r>
      <w:r w:rsidR="00D91122" w:rsidRPr="00D91122">
        <w:rPr>
          <w:lang w:val="ru-RU"/>
        </w:rPr>
        <w:t xml:space="preserve"> а также сжигания мусора, травы, листвы и иных отходов, материалов и изделий, в том числе использования мангалов (жаровен) на территории сельского поселения Красная Горка  муниципального района Кинель-Черкасский Самарской области</w:t>
      </w:r>
      <w:r w:rsidR="00D91122">
        <w:rPr>
          <w:lang w:val="ru-RU"/>
        </w:rPr>
        <w:t xml:space="preserve"> </w:t>
      </w:r>
      <w:r w:rsidR="00D91122" w:rsidRPr="00241341">
        <w:rPr>
          <w:lang w:val="ru-RU"/>
        </w:rPr>
        <w:t xml:space="preserve">(далее </w:t>
      </w:r>
      <w:r w:rsidR="00D91122">
        <w:rPr>
          <w:lang w:val="ru-RU"/>
        </w:rPr>
        <w:t>–</w:t>
      </w:r>
      <w:r w:rsidR="00D91122" w:rsidRPr="00241341">
        <w:rPr>
          <w:lang w:val="ru-RU"/>
        </w:rPr>
        <w:t xml:space="preserve"> </w:t>
      </w:r>
      <w:r w:rsidR="00D91122">
        <w:rPr>
          <w:lang w:val="ru-RU"/>
        </w:rPr>
        <w:t>использование открытого огня</w:t>
      </w:r>
      <w:r w:rsidR="00D91122" w:rsidRPr="00241341">
        <w:rPr>
          <w:lang w:val="ru-RU"/>
        </w:rPr>
        <w:t>)</w:t>
      </w:r>
      <w:r w:rsidR="00D91122">
        <w:rPr>
          <w:lang w:val="ru-RU"/>
        </w:rPr>
        <w:t>.</w:t>
      </w:r>
    </w:p>
    <w:p w:rsidR="00241341" w:rsidRPr="00241341" w:rsidRDefault="00241341" w:rsidP="00241341">
      <w:pPr>
        <w:pStyle w:val="a4"/>
        <w:rPr>
          <w:lang w:val="ru-RU"/>
        </w:rPr>
      </w:pPr>
    </w:p>
    <w:p w:rsidR="00241341" w:rsidRPr="00241341" w:rsidRDefault="00241341" w:rsidP="00241341">
      <w:pPr>
        <w:pStyle w:val="a4"/>
        <w:rPr>
          <w:lang w:val="ru-RU"/>
        </w:rPr>
      </w:pPr>
      <w:r w:rsidRPr="00241341">
        <w:rPr>
          <w:lang w:val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241341" w:rsidRPr="00241341" w:rsidRDefault="00241341" w:rsidP="00241341">
      <w:pPr>
        <w:pStyle w:val="a4"/>
        <w:rPr>
          <w:lang w:val="ru-RU"/>
        </w:rPr>
      </w:pPr>
      <w:r w:rsidRPr="00241341">
        <w:rPr>
          <w:lang w:val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241341" w:rsidRPr="00241341" w:rsidRDefault="00241341" w:rsidP="00241341">
      <w:pPr>
        <w:pStyle w:val="a4"/>
        <w:rPr>
          <w:lang w:val="ru-RU"/>
        </w:rPr>
      </w:pPr>
      <w:r w:rsidRPr="00241341">
        <w:rPr>
          <w:lang w:val="ru-RU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</w:t>
      </w:r>
      <w:r w:rsidRPr="00241341">
        <w:rPr>
          <w:lang w:val="ru-RU"/>
        </w:rPr>
        <w:lastRenderedPageBreak/>
        <w:t>растущих хвойных деревьев и молодняка и 30 метров - от лиственного леса или отдельно растущих групп лиственных деревьев. 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построек;</w:t>
      </w:r>
    </w:p>
    <w:p w:rsidR="00241341" w:rsidRPr="00241341" w:rsidRDefault="00241341" w:rsidP="00241341">
      <w:pPr>
        <w:pStyle w:val="a4"/>
        <w:rPr>
          <w:lang w:val="ru-RU"/>
        </w:rPr>
      </w:pPr>
      <w:r w:rsidRPr="00241341">
        <w:rPr>
          <w:lang w:val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241341" w:rsidRDefault="00241341" w:rsidP="00241341">
      <w:pPr>
        <w:pStyle w:val="a4"/>
        <w:rPr>
          <w:lang w:val="ru-RU"/>
        </w:rPr>
      </w:pPr>
      <w:r w:rsidRPr="00241341">
        <w:rPr>
          <w:lang w:val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241341" w:rsidRPr="00241341" w:rsidRDefault="00241341" w:rsidP="00241341">
      <w:pPr>
        <w:pStyle w:val="a4"/>
        <w:rPr>
          <w:lang w:val="ru-RU"/>
        </w:rPr>
      </w:pPr>
    </w:p>
    <w:p w:rsidR="00241341" w:rsidRDefault="00241341" w:rsidP="00241341">
      <w:pPr>
        <w:pStyle w:val="a4"/>
        <w:rPr>
          <w:lang w:val="ru-RU"/>
        </w:rPr>
      </w:pPr>
      <w:r w:rsidRPr="00241341">
        <w:rPr>
          <w:lang w:val="ru-RU"/>
        </w:rPr>
        <w:t>3. 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 подпунктами "б" и "в" пункта 2 порядка, могут быть уменьшены вдвое. При этом устройство противопожарной минерализованной полосы не требуется.</w:t>
      </w:r>
    </w:p>
    <w:p w:rsidR="00241341" w:rsidRPr="00241341" w:rsidRDefault="00241341" w:rsidP="00241341">
      <w:pPr>
        <w:pStyle w:val="a4"/>
        <w:rPr>
          <w:lang w:val="ru-RU"/>
        </w:rPr>
      </w:pPr>
    </w:p>
    <w:p w:rsidR="00241341" w:rsidRPr="00241341" w:rsidRDefault="00241341" w:rsidP="00241341">
      <w:pPr>
        <w:pStyle w:val="a4"/>
        <w:rPr>
          <w:lang w:val="ru-RU"/>
        </w:rPr>
      </w:pPr>
      <w:r w:rsidRPr="00241341">
        <w:rPr>
          <w:lang w:val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241341" w:rsidRPr="00241341" w:rsidRDefault="00241341" w:rsidP="00241341">
      <w:pPr>
        <w:pStyle w:val="a4"/>
        <w:rPr>
          <w:lang w:val="ru-RU"/>
        </w:rPr>
      </w:pPr>
    </w:p>
    <w:p w:rsidR="00241341" w:rsidRPr="00241341" w:rsidRDefault="00241341" w:rsidP="00241341">
      <w:pPr>
        <w:pStyle w:val="a4"/>
        <w:rPr>
          <w:lang w:val="ru-RU"/>
        </w:rPr>
      </w:pPr>
      <w:r w:rsidRPr="00241341">
        <w:rPr>
          <w:lang w:val="ru-RU"/>
        </w:rPr>
        <w:lastRenderedPageBreak/>
        <w:t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4C6638" w:rsidRDefault="004C6638" w:rsidP="00241341">
      <w:pPr>
        <w:pStyle w:val="a4"/>
        <w:rPr>
          <w:lang w:val="ru-RU"/>
        </w:rPr>
      </w:pPr>
    </w:p>
    <w:p w:rsidR="00241341" w:rsidRPr="00241341" w:rsidRDefault="00241341" w:rsidP="00241341">
      <w:pPr>
        <w:pStyle w:val="a4"/>
        <w:rPr>
          <w:lang w:val="ru-RU"/>
        </w:rPr>
      </w:pPr>
      <w:r w:rsidRPr="00241341">
        <w:rPr>
          <w:lang w:val="ru-RU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241341" w:rsidRPr="00241341" w:rsidRDefault="00241341" w:rsidP="00241341">
      <w:pPr>
        <w:pStyle w:val="a4"/>
        <w:rPr>
          <w:lang w:val="ru-RU"/>
        </w:rPr>
      </w:pPr>
    </w:p>
    <w:p w:rsidR="00241341" w:rsidRPr="00241341" w:rsidRDefault="00241341" w:rsidP="00241341">
      <w:pPr>
        <w:pStyle w:val="a4"/>
        <w:rPr>
          <w:lang w:val="ru-RU"/>
        </w:rPr>
      </w:pPr>
      <w:r w:rsidRPr="00241341">
        <w:rPr>
          <w:lang w:val="ru-RU"/>
        </w:rPr>
        <w:t>7. При увеличении диаметра зоны очага горения должны быть выполнены требования пункта 2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241341" w:rsidRPr="00241341" w:rsidRDefault="00241341" w:rsidP="00241341">
      <w:pPr>
        <w:pStyle w:val="a4"/>
        <w:rPr>
          <w:lang w:val="ru-RU"/>
        </w:rPr>
      </w:pPr>
    </w:p>
    <w:p w:rsidR="00241341" w:rsidRPr="00241341" w:rsidRDefault="00241341" w:rsidP="00241341">
      <w:pPr>
        <w:pStyle w:val="a4"/>
        <w:rPr>
          <w:lang w:val="ru-RU"/>
        </w:rPr>
      </w:pPr>
      <w:r w:rsidRPr="00241341">
        <w:rPr>
          <w:lang w:val="ru-RU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241341" w:rsidRPr="00241341" w:rsidRDefault="00241341" w:rsidP="00241341">
      <w:pPr>
        <w:pStyle w:val="a4"/>
        <w:rPr>
          <w:lang w:val="ru-RU"/>
        </w:rPr>
      </w:pPr>
    </w:p>
    <w:p w:rsidR="00241341" w:rsidRPr="00241341" w:rsidRDefault="00241341" w:rsidP="00241341">
      <w:pPr>
        <w:pStyle w:val="a4"/>
        <w:rPr>
          <w:lang w:val="ru-RU"/>
        </w:rPr>
      </w:pPr>
      <w:r w:rsidRPr="00241341">
        <w:rPr>
          <w:lang w:val="ru-RU"/>
        </w:rPr>
        <w:t>9. Использование открытого огня запрещается:</w:t>
      </w:r>
    </w:p>
    <w:p w:rsidR="00241341" w:rsidRPr="00241341" w:rsidRDefault="004C6638" w:rsidP="00241341">
      <w:pPr>
        <w:pStyle w:val="a4"/>
        <w:rPr>
          <w:lang w:val="ru-RU"/>
        </w:rPr>
      </w:pPr>
      <w:r>
        <w:rPr>
          <w:lang w:val="ru-RU"/>
        </w:rPr>
        <w:t xml:space="preserve">- </w:t>
      </w:r>
      <w:r w:rsidR="00241341" w:rsidRPr="00241341">
        <w:rPr>
          <w:lang w:val="ru-RU"/>
        </w:rPr>
        <w:t>на торфяных почвах;</w:t>
      </w:r>
    </w:p>
    <w:p w:rsidR="00241341" w:rsidRPr="00241341" w:rsidRDefault="004C6638" w:rsidP="00241341">
      <w:pPr>
        <w:pStyle w:val="a4"/>
        <w:rPr>
          <w:lang w:val="ru-RU"/>
        </w:rPr>
      </w:pPr>
      <w:r>
        <w:rPr>
          <w:lang w:val="ru-RU"/>
        </w:rPr>
        <w:lastRenderedPageBreak/>
        <w:t xml:space="preserve">- </w:t>
      </w:r>
      <w:r w:rsidR="00241341" w:rsidRPr="00241341">
        <w:rPr>
          <w:lang w:val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241341" w:rsidRPr="00241341" w:rsidRDefault="004C6638" w:rsidP="00241341">
      <w:pPr>
        <w:pStyle w:val="a4"/>
        <w:rPr>
          <w:lang w:val="ru-RU"/>
        </w:rPr>
      </w:pPr>
      <w:r>
        <w:rPr>
          <w:lang w:val="ru-RU"/>
        </w:rPr>
        <w:t xml:space="preserve">- </w:t>
      </w:r>
      <w:r w:rsidR="00241341" w:rsidRPr="00241341">
        <w:rPr>
          <w:lang w:val="ru-RU"/>
        </w:rPr>
        <w:t>под кронами деревьев хвойных пород;</w:t>
      </w:r>
    </w:p>
    <w:p w:rsidR="00241341" w:rsidRPr="00241341" w:rsidRDefault="004C6638" w:rsidP="00241341">
      <w:pPr>
        <w:pStyle w:val="a4"/>
        <w:rPr>
          <w:lang w:val="ru-RU"/>
        </w:rPr>
      </w:pPr>
      <w:r>
        <w:rPr>
          <w:lang w:val="ru-RU"/>
        </w:rPr>
        <w:t xml:space="preserve">- </w:t>
      </w:r>
      <w:r w:rsidR="00241341" w:rsidRPr="00241341">
        <w:rPr>
          <w:lang w:val="ru-RU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241341" w:rsidRPr="00241341" w:rsidRDefault="004C6638" w:rsidP="00241341">
      <w:pPr>
        <w:pStyle w:val="a4"/>
        <w:rPr>
          <w:lang w:val="ru-RU"/>
        </w:rPr>
      </w:pPr>
      <w:r>
        <w:rPr>
          <w:lang w:val="ru-RU"/>
        </w:rPr>
        <w:t xml:space="preserve">- </w:t>
      </w:r>
      <w:r w:rsidR="00241341" w:rsidRPr="00241341">
        <w:rPr>
          <w:lang w:val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241341" w:rsidRPr="00241341" w:rsidRDefault="004C6638" w:rsidP="00241341">
      <w:pPr>
        <w:pStyle w:val="a4"/>
        <w:rPr>
          <w:lang w:val="ru-RU"/>
        </w:rPr>
      </w:pPr>
      <w:r>
        <w:rPr>
          <w:lang w:val="ru-RU"/>
        </w:rPr>
        <w:t xml:space="preserve">- </w:t>
      </w:r>
      <w:r w:rsidR="00241341" w:rsidRPr="00241341">
        <w:rPr>
          <w:lang w:val="ru-RU"/>
        </w:rPr>
        <w:t>при скорости ветра, превышающей значение 10 метров в секунду.</w:t>
      </w:r>
    </w:p>
    <w:p w:rsidR="00241341" w:rsidRPr="00241341" w:rsidRDefault="00241341" w:rsidP="00241341">
      <w:pPr>
        <w:pStyle w:val="a4"/>
        <w:rPr>
          <w:lang w:val="ru-RU"/>
        </w:rPr>
      </w:pPr>
    </w:p>
    <w:p w:rsidR="00241341" w:rsidRPr="00241341" w:rsidRDefault="00241341" w:rsidP="00241341">
      <w:pPr>
        <w:pStyle w:val="a4"/>
        <w:rPr>
          <w:lang w:val="ru-RU"/>
        </w:rPr>
      </w:pPr>
      <w:r w:rsidRPr="00241341">
        <w:rPr>
          <w:lang w:val="ru-RU"/>
        </w:rPr>
        <w:t>10. В процессе использования открытого огня запрещается:</w:t>
      </w:r>
    </w:p>
    <w:p w:rsidR="00241341" w:rsidRPr="00241341" w:rsidRDefault="004C6638" w:rsidP="00241341">
      <w:pPr>
        <w:pStyle w:val="a4"/>
        <w:rPr>
          <w:lang w:val="ru-RU"/>
        </w:rPr>
      </w:pPr>
      <w:r>
        <w:rPr>
          <w:lang w:val="ru-RU"/>
        </w:rPr>
        <w:t xml:space="preserve">- </w:t>
      </w:r>
      <w:r w:rsidR="00241341" w:rsidRPr="00241341">
        <w:rPr>
          <w:lang w:val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41341" w:rsidRPr="00241341" w:rsidRDefault="004C6638" w:rsidP="00241341">
      <w:pPr>
        <w:pStyle w:val="a4"/>
        <w:rPr>
          <w:lang w:val="ru-RU"/>
        </w:rPr>
      </w:pPr>
      <w:r>
        <w:rPr>
          <w:lang w:val="ru-RU"/>
        </w:rPr>
        <w:t xml:space="preserve">- </w:t>
      </w:r>
      <w:r w:rsidR="00241341" w:rsidRPr="00241341">
        <w:rPr>
          <w:lang w:val="ru-RU"/>
        </w:rPr>
        <w:t>оставлять место очага горения без присмотра до полного прекращения горения (тления);</w:t>
      </w:r>
    </w:p>
    <w:p w:rsidR="00241341" w:rsidRPr="00241341" w:rsidRDefault="004C6638" w:rsidP="00241341">
      <w:pPr>
        <w:pStyle w:val="a4"/>
        <w:rPr>
          <w:lang w:val="ru-RU"/>
        </w:rPr>
      </w:pPr>
      <w:r>
        <w:rPr>
          <w:lang w:val="ru-RU"/>
        </w:rPr>
        <w:t xml:space="preserve">- </w:t>
      </w:r>
      <w:r w:rsidR="00241341" w:rsidRPr="00241341">
        <w:rPr>
          <w:lang w:val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241341" w:rsidRPr="00241341" w:rsidRDefault="00241341" w:rsidP="00241341">
      <w:pPr>
        <w:pStyle w:val="a4"/>
        <w:rPr>
          <w:lang w:val="ru-RU"/>
        </w:rPr>
      </w:pPr>
    </w:p>
    <w:p w:rsidR="003D1A4F" w:rsidRDefault="00241341" w:rsidP="00241341">
      <w:pPr>
        <w:pStyle w:val="a4"/>
        <w:spacing w:line="240" w:lineRule="auto"/>
        <w:rPr>
          <w:lang w:val="ru-RU"/>
        </w:rPr>
      </w:pPr>
      <w:r w:rsidRPr="00241341">
        <w:rPr>
          <w:lang w:val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3D1A4F" w:rsidRDefault="003D1A4F" w:rsidP="00F56034">
      <w:pPr>
        <w:pStyle w:val="a4"/>
        <w:spacing w:line="240" w:lineRule="auto"/>
        <w:rPr>
          <w:lang w:val="ru-RU"/>
        </w:rPr>
      </w:pPr>
    </w:p>
    <w:p w:rsidR="003D1A4F" w:rsidRDefault="003D1A4F" w:rsidP="00F56034">
      <w:pPr>
        <w:pStyle w:val="a4"/>
        <w:spacing w:line="240" w:lineRule="auto"/>
        <w:rPr>
          <w:lang w:val="ru-RU"/>
        </w:rPr>
      </w:pPr>
    </w:p>
    <w:p w:rsidR="003D1A4F" w:rsidRDefault="003D1A4F" w:rsidP="00F56034">
      <w:pPr>
        <w:pStyle w:val="a4"/>
        <w:spacing w:line="240" w:lineRule="auto"/>
        <w:rPr>
          <w:lang w:val="ru-RU"/>
        </w:rPr>
      </w:pPr>
    </w:p>
    <w:p w:rsidR="003D1A4F" w:rsidRDefault="003D1A4F" w:rsidP="00F56034">
      <w:pPr>
        <w:pStyle w:val="a4"/>
        <w:spacing w:line="240" w:lineRule="auto"/>
        <w:rPr>
          <w:lang w:val="ru-RU"/>
        </w:rPr>
      </w:pPr>
    </w:p>
    <w:sectPr w:rsidR="003D1A4F" w:rsidSect="00827742">
      <w:headerReference w:type="first" r:id="rId9"/>
      <w:pgSz w:w="11900" w:h="16840"/>
      <w:pgMar w:top="1134" w:right="851" w:bottom="1134" w:left="1701" w:header="238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2E" w:rsidRDefault="00CA4F2E">
      <w:r>
        <w:separator/>
      </w:r>
    </w:p>
  </w:endnote>
  <w:endnote w:type="continuationSeparator" w:id="0">
    <w:p w:rsidR="00CA4F2E" w:rsidRDefault="00CA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2E" w:rsidRDefault="00CA4F2E">
      <w:r>
        <w:separator/>
      </w:r>
    </w:p>
  </w:footnote>
  <w:footnote w:type="continuationSeparator" w:id="0">
    <w:p w:rsidR="00CA4F2E" w:rsidRDefault="00CA4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10" w:rsidRDefault="00AC6910">
    <w:pPr>
      <w:pStyle w:val="a6"/>
      <w:jc w:val="center"/>
      <w:rPr>
        <w:rStyle w:val="a7"/>
        <w:sz w:val="28"/>
      </w:rPr>
    </w:pPr>
  </w:p>
  <w:p w:rsidR="00AC6910" w:rsidRDefault="00AC6910">
    <w:pPr>
      <w:pStyle w:val="a6"/>
      <w:jc w:val="right"/>
      <w:rPr>
        <w:rStyle w:val="a7"/>
        <w:sz w:val="28"/>
        <w:u w:val="single"/>
      </w:rPr>
    </w:pPr>
  </w:p>
  <w:p w:rsidR="00AC6910" w:rsidRDefault="00AC6910">
    <w:pPr>
      <w:pStyle w:val="a6"/>
      <w:jc w:val="center"/>
      <w:rPr>
        <w:rStyle w:val="a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823F9A"/>
    <w:multiLevelType w:val="multilevel"/>
    <w:tmpl w:val="6AD88102"/>
    <w:lvl w:ilvl="0">
      <w:start w:val="17"/>
      <w:numFmt w:val="decimal"/>
      <w:lvlText w:val="%1.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E66816"/>
    <w:multiLevelType w:val="hybridMultilevel"/>
    <w:tmpl w:val="AA74ABC6"/>
    <w:lvl w:ilvl="0" w:tplc="59683E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E832CA5"/>
    <w:multiLevelType w:val="multilevel"/>
    <w:tmpl w:val="06CCFBA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90C69D9"/>
    <w:multiLevelType w:val="multilevel"/>
    <w:tmpl w:val="D58E5FBC"/>
    <w:lvl w:ilvl="0">
      <w:start w:val="12"/>
      <w:numFmt w:val="decimal"/>
      <w:lvlText w:val="%1.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6825250"/>
    <w:multiLevelType w:val="hybridMultilevel"/>
    <w:tmpl w:val="27CABF0A"/>
    <w:lvl w:ilvl="0" w:tplc="76CCD1D2">
      <w:start w:val="19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D45436">
      <w:start w:val="1"/>
      <w:numFmt w:val="lowerLetter"/>
      <w:lvlText w:val="%2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32F698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9C6480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90E176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24E376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2481E8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6A2056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348CC9C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8026724"/>
    <w:multiLevelType w:val="multilevel"/>
    <w:tmpl w:val="284AFB8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8B253E2"/>
    <w:multiLevelType w:val="multilevel"/>
    <w:tmpl w:val="A17ED8B2"/>
    <w:lvl w:ilvl="0">
      <w:start w:val="19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074656"/>
    <w:multiLevelType w:val="multilevel"/>
    <w:tmpl w:val="0B2E5BC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E95EB0"/>
    <w:multiLevelType w:val="multilevel"/>
    <w:tmpl w:val="A32E8CF0"/>
    <w:lvl w:ilvl="0">
      <w:start w:val="10"/>
      <w:numFmt w:val="decimal"/>
      <w:lvlText w:val="%1.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5F4476A"/>
    <w:multiLevelType w:val="multilevel"/>
    <w:tmpl w:val="F216FF4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5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435CE9"/>
    <w:multiLevelType w:val="hybridMultilevel"/>
    <w:tmpl w:val="2DF4691A"/>
    <w:lvl w:ilvl="0" w:tplc="7EEE18C0">
      <w:start w:val="1"/>
      <w:numFmt w:val="decimal"/>
      <w:lvlText w:val="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04CFDA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003D8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CA90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F84A2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E7BE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EA70C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8A955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5C7F2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A81121F"/>
    <w:multiLevelType w:val="multilevel"/>
    <w:tmpl w:val="E2C8BD9C"/>
    <w:lvl w:ilvl="0">
      <w:start w:val="8"/>
      <w:numFmt w:val="decimal"/>
      <w:lvlText w:val="%1.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CDD6C63"/>
    <w:multiLevelType w:val="multilevel"/>
    <w:tmpl w:val="C2DAB014"/>
    <w:lvl w:ilvl="0">
      <w:start w:val="21"/>
      <w:numFmt w:val="decimal"/>
      <w:lvlText w:val="%1.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1"/>
  </w:num>
  <w:num w:numId="3">
    <w:abstractNumId w:val="21"/>
  </w:num>
  <w:num w:numId="4">
    <w:abstractNumId w:val="24"/>
  </w:num>
  <w:num w:numId="5">
    <w:abstractNumId w:val="30"/>
  </w:num>
  <w:num w:numId="6">
    <w:abstractNumId w:val="0"/>
  </w:num>
  <w:num w:numId="7">
    <w:abstractNumId w:val="9"/>
  </w:num>
  <w:num w:numId="8">
    <w:abstractNumId w:val="4"/>
  </w:num>
  <w:num w:numId="9">
    <w:abstractNumId w:val="16"/>
  </w:num>
  <w:num w:numId="10">
    <w:abstractNumId w:val="17"/>
  </w:num>
  <w:num w:numId="11">
    <w:abstractNumId w:val="15"/>
  </w:num>
  <w:num w:numId="12">
    <w:abstractNumId w:val="22"/>
  </w:num>
  <w:num w:numId="13">
    <w:abstractNumId w:val="6"/>
  </w:num>
  <w:num w:numId="14">
    <w:abstractNumId w:val="25"/>
  </w:num>
  <w:num w:numId="15">
    <w:abstractNumId w:val="19"/>
  </w:num>
  <w:num w:numId="16">
    <w:abstractNumId w:val="26"/>
  </w:num>
  <w:num w:numId="17">
    <w:abstractNumId w:val="18"/>
  </w:num>
  <w:num w:numId="18">
    <w:abstractNumId w:val="1"/>
  </w:num>
  <w:num w:numId="19">
    <w:abstractNumId w:val="14"/>
  </w:num>
  <w:num w:numId="20">
    <w:abstractNumId w:val="29"/>
  </w:num>
  <w:num w:numId="21">
    <w:abstractNumId w:val="3"/>
  </w:num>
  <w:num w:numId="22">
    <w:abstractNumId w:val="12"/>
  </w:num>
  <w:num w:numId="23">
    <w:abstractNumId w:val="23"/>
  </w:num>
  <w:num w:numId="24">
    <w:abstractNumId w:val="13"/>
  </w:num>
  <w:num w:numId="25">
    <w:abstractNumId w:val="11"/>
  </w:num>
  <w:num w:numId="26">
    <w:abstractNumId w:val="5"/>
  </w:num>
  <w:num w:numId="27">
    <w:abstractNumId w:val="28"/>
  </w:num>
  <w:num w:numId="28">
    <w:abstractNumId w:val="20"/>
  </w:num>
  <w:num w:numId="29">
    <w:abstractNumId w:val="8"/>
  </w:num>
  <w:num w:numId="30">
    <w:abstractNumId w:val="2"/>
  </w:num>
  <w:num w:numId="31">
    <w:abstractNumId w:val="27"/>
  </w:num>
  <w:num w:numId="32">
    <w:abstractNumId w:val="10"/>
  </w:num>
  <w:num w:numId="33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E4"/>
    <w:rsid w:val="00010F40"/>
    <w:rsid w:val="00027FBF"/>
    <w:rsid w:val="0003470C"/>
    <w:rsid w:val="0004063E"/>
    <w:rsid w:val="000449B9"/>
    <w:rsid w:val="000550B8"/>
    <w:rsid w:val="00067049"/>
    <w:rsid w:val="00067F35"/>
    <w:rsid w:val="00070E8A"/>
    <w:rsid w:val="00071819"/>
    <w:rsid w:val="00075C74"/>
    <w:rsid w:val="00095CC5"/>
    <w:rsid w:val="000A0369"/>
    <w:rsid w:val="000A5458"/>
    <w:rsid w:val="000A715C"/>
    <w:rsid w:val="000B1A03"/>
    <w:rsid w:val="000B1ECB"/>
    <w:rsid w:val="000B1F51"/>
    <w:rsid w:val="000B3FAD"/>
    <w:rsid w:val="000D3BE0"/>
    <w:rsid w:val="000D3D3A"/>
    <w:rsid w:val="000D490F"/>
    <w:rsid w:val="000E0B03"/>
    <w:rsid w:val="000F311F"/>
    <w:rsid w:val="000F3490"/>
    <w:rsid w:val="001028CB"/>
    <w:rsid w:val="001057B0"/>
    <w:rsid w:val="00106511"/>
    <w:rsid w:val="0011225A"/>
    <w:rsid w:val="00114DF8"/>
    <w:rsid w:val="00116CDB"/>
    <w:rsid w:val="00122748"/>
    <w:rsid w:val="00126521"/>
    <w:rsid w:val="00126A8A"/>
    <w:rsid w:val="00133FE1"/>
    <w:rsid w:val="00136453"/>
    <w:rsid w:val="00136DC0"/>
    <w:rsid w:val="0014310C"/>
    <w:rsid w:val="0014470B"/>
    <w:rsid w:val="001466D3"/>
    <w:rsid w:val="00150E03"/>
    <w:rsid w:val="0015340B"/>
    <w:rsid w:val="00160522"/>
    <w:rsid w:val="00165A0E"/>
    <w:rsid w:val="001759EC"/>
    <w:rsid w:val="0017775E"/>
    <w:rsid w:val="00196817"/>
    <w:rsid w:val="001A4A76"/>
    <w:rsid w:val="001C4904"/>
    <w:rsid w:val="001D70E4"/>
    <w:rsid w:val="001E0BFE"/>
    <w:rsid w:val="001E7A8D"/>
    <w:rsid w:val="001F6604"/>
    <w:rsid w:val="001F725A"/>
    <w:rsid w:val="0020079A"/>
    <w:rsid w:val="00205B7D"/>
    <w:rsid w:val="00214D9A"/>
    <w:rsid w:val="00216C9E"/>
    <w:rsid w:val="00220A33"/>
    <w:rsid w:val="002222BA"/>
    <w:rsid w:val="00241341"/>
    <w:rsid w:val="0024208F"/>
    <w:rsid w:val="0024648C"/>
    <w:rsid w:val="00255D4A"/>
    <w:rsid w:val="00266C58"/>
    <w:rsid w:val="00272DF1"/>
    <w:rsid w:val="0027687D"/>
    <w:rsid w:val="00287ED2"/>
    <w:rsid w:val="002A3A6E"/>
    <w:rsid w:val="002A406B"/>
    <w:rsid w:val="002A6410"/>
    <w:rsid w:val="002B0E8C"/>
    <w:rsid w:val="002B4297"/>
    <w:rsid w:val="002C758F"/>
    <w:rsid w:val="002D1A06"/>
    <w:rsid w:val="002D3D8D"/>
    <w:rsid w:val="002E3CD6"/>
    <w:rsid w:val="002E6866"/>
    <w:rsid w:val="002F0774"/>
    <w:rsid w:val="002F0939"/>
    <w:rsid w:val="002F53B6"/>
    <w:rsid w:val="002F7BAE"/>
    <w:rsid w:val="00301799"/>
    <w:rsid w:val="003055A9"/>
    <w:rsid w:val="003143DB"/>
    <w:rsid w:val="00320522"/>
    <w:rsid w:val="003213C2"/>
    <w:rsid w:val="00327B6C"/>
    <w:rsid w:val="00335567"/>
    <w:rsid w:val="003459DD"/>
    <w:rsid w:val="003467EA"/>
    <w:rsid w:val="00365133"/>
    <w:rsid w:val="00377089"/>
    <w:rsid w:val="00381B29"/>
    <w:rsid w:val="00387A10"/>
    <w:rsid w:val="00392302"/>
    <w:rsid w:val="003A0657"/>
    <w:rsid w:val="003A165D"/>
    <w:rsid w:val="003A24D9"/>
    <w:rsid w:val="003A2B25"/>
    <w:rsid w:val="003A6CED"/>
    <w:rsid w:val="003B5E8E"/>
    <w:rsid w:val="003C0D42"/>
    <w:rsid w:val="003D1A4F"/>
    <w:rsid w:val="003E3921"/>
    <w:rsid w:val="003E75C6"/>
    <w:rsid w:val="00403B4D"/>
    <w:rsid w:val="004062E0"/>
    <w:rsid w:val="00406A93"/>
    <w:rsid w:val="004131F1"/>
    <w:rsid w:val="004230FE"/>
    <w:rsid w:val="00423D55"/>
    <w:rsid w:val="0042402D"/>
    <w:rsid w:val="004252D7"/>
    <w:rsid w:val="00427185"/>
    <w:rsid w:val="00442AB7"/>
    <w:rsid w:val="004450C2"/>
    <w:rsid w:val="00445966"/>
    <w:rsid w:val="00445C9A"/>
    <w:rsid w:val="0045455F"/>
    <w:rsid w:val="00455271"/>
    <w:rsid w:val="004556E0"/>
    <w:rsid w:val="00460565"/>
    <w:rsid w:val="00462AE8"/>
    <w:rsid w:val="00463801"/>
    <w:rsid w:val="00473B3F"/>
    <w:rsid w:val="00473FB9"/>
    <w:rsid w:val="004759C6"/>
    <w:rsid w:val="00480569"/>
    <w:rsid w:val="00481B3A"/>
    <w:rsid w:val="00491029"/>
    <w:rsid w:val="00493F7C"/>
    <w:rsid w:val="004944DF"/>
    <w:rsid w:val="00497E95"/>
    <w:rsid w:val="004A7C4E"/>
    <w:rsid w:val="004B03F6"/>
    <w:rsid w:val="004B4A75"/>
    <w:rsid w:val="004B52DB"/>
    <w:rsid w:val="004C38A1"/>
    <w:rsid w:val="004C6510"/>
    <w:rsid w:val="004C6638"/>
    <w:rsid w:val="004D2AAB"/>
    <w:rsid w:val="004D3040"/>
    <w:rsid w:val="004D7537"/>
    <w:rsid w:val="004E2EAB"/>
    <w:rsid w:val="004F416F"/>
    <w:rsid w:val="00517AFF"/>
    <w:rsid w:val="005224B4"/>
    <w:rsid w:val="00523B56"/>
    <w:rsid w:val="00525800"/>
    <w:rsid w:val="005262C8"/>
    <w:rsid w:val="00531A30"/>
    <w:rsid w:val="00532949"/>
    <w:rsid w:val="0053650E"/>
    <w:rsid w:val="00537619"/>
    <w:rsid w:val="005501AE"/>
    <w:rsid w:val="00561782"/>
    <w:rsid w:val="00564058"/>
    <w:rsid w:val="00580F80"/>
    <w:rsid w:val="005972B5"/>
    <w:rsid w:val="005A11BA"/>
    <w:rsid w:val="005B71C7"/>
    <w:rsid w:val="005C2464"/>
    <w:rsid w:val="005C695B"/>
    <w:rsid w:val="005D0DD5"/>
    <w:rsid w:val="005D14AD"/>
    <w:rsid w:val="005E04E8"/>
    <w:rsid w:val="005E6708"/>
    <w:rsid w:val="005E79B5"/>
    <w:rsid w:val="005F2873"/>
    <w:rsid w:val="005F3137"/>
    <w:rsid w:val="00602104"/>
    <w:rsid w:val="0060411D"/>
    <w:rsid w:val="00606959"/>
    <w:rsid w:val="00612717"/>
    <w:rsid w:val="0062118A"/>
    <w:rsid w:val="00622AD2"/>
    <w:rsid w:val="00632311"/>
    <w:rsid w:val="006538B4"/>
    <w:rsid w:val="00654EA6"/>
    <w:rsid w:val="00655F45"/>
    <w:rsid w:val="00660E23"/>
    <w:rsid w:val="006616F8"/>
    <w:rsid w:val="00664F86"/>
    <w:rsid w:val="006729E3"/>
    <w:rsid w:val="00680047"/>
    <w:rsid w:val="00681486"/>
    <w:rsid w:val="0068355C"/>
    <w:rsid w:val="0068379D"/>
    <w:rsid w:val="006846AD"/>
    <w:rsid w:val="006850BB"/>
    <w:rsid w:val="00685456"/>
    <w:rsid w:val="00685B01"/>
    <w:rsid w:val="00690652"/>
    <w:rsid w:val="00696934"/>
    <w:rsid w:val="006A2001"/>
    <w:rsid w:val="006A4265"/>
    <w:rsid w:val="006B526B"/>
    <w:rsid w:val="006C0137"/>
    <w:rsid w:val="006C06CE"/>
    <w:rsid w:val="006D646A"/>
    <w:rsid w:val="006E14CA"/>
    <w:rsid w:val="006F3D68"/>
    <w:rsid w:val="006F6829"/>
    <w:rsid w:val="00711161"/>
    <w:rsid w:val="00727ACA"/>
    <w:rsid w:val="00737622"/>
    <w:rsid w:val="007443E3"/>
    <w:rsid w:val="007502A7"/>
    <w:rsid w:val="007634E0"/>
    <w:rsid w:val="007648BB"/>
    <w:rsid w:val="00767C35"/>
    <w:rsid w:val="00777C48"/>
    <w:rsid w:val="007911E4"/>
    <w:rsid w:val="007A4D3C"/>
    <w:rsid w:val="007B28A2"/>
    <w:rsid w:val="007C6346"/>
    <w:rsid w:val="007E0F2A"/>
    <w:rsid w:val="007E3BDE"/>
    <w:rsid w:val="007F59C7"/>
    <w:rsid w:val="007F5D5B"/>
    <w:rsid w:val="007F7831"/>
    <w:rsid w:val="0080209F"/>
    <w:rsid w:val="0080380C"/>
    <w:rsid w:val="00813A99"/>
    <w:rsid w:val="00813C47"/>
    <w:rsid w:val="00817F47"/>
    <w:rsid w:val="00824000"/>
    <w:rsid w:val="00824CCF"/>
    <w:rsid w:val="00827742"/>
    <w:rsid w:val="00827ADC"/>
    <w:rsid w:val="00833E5D"/>
    <w:rsid w:val="00834415"/>
    <w:rsid w:val="00836F18"/>
    <w:rsid w:val="00841C33"/>
    <w:rsid w:val="00841E36"/>
    <w:rsid w:val="00850611"/>
    <w:rsid w:val="008563B6"/>
    <w:rsid w:val="0086240B"/>
    <w:rsid w:val="008643F7"/>
    <w:rsid w:val="008736BE"/>
    <w:rsid w:val="00882473"/>
    <w:rsid w:val="00890C18"/>
    <w:rsid w:val="008B5525"/>
    <w:rsid w:val="008C23E1"/>
    <w:rsid w:val="008C42AC"/>
    <w:rsid w:val="008D2B83"/>
    <w:rsid w:val="008E2808"/>
    <w:rsid w:val="008E4843"/>
    <w:rsid w:val="008E7657"/>
    <w:rsid w:val="00914BD9"/>
    <w:rsid w:val="009170B2"/>
    <w:rsid w:val="00926EE4"/>
    <w:rsid w:val="00931529"/>
    <w:rsid w:val="00933EFE"/>
    <w:rsid w:val="009527BD"/>
    <w:rsid w:val="00954CC8"/>
    <w:rsid w:val="009634BC"/>
    <w:rsid w:val="00972B9C"/>
    <w:rsid w:val="00984A69"/>
    <w:rsid w:val="0098504B"/>
    <w:rsid w:val="009867B6"/>
    <w:rsid w:val="00991096"/>
    <w:rsid w:val="00992039"/>
    <w:rsid w:val="0099742B"/>
    <w:rsid w:val="009A32AF"/>
    <w:rsid w:val="009A68C6"/>
    <w:rsid w:val="009B5F71"/>
    <w:rsid w:val="009B7D46"/>
    <w:rsid w:val="009C0446"/>
    <w:rsid w:val="009C34DF"/>
    <w:rsid w:val="009C4CC3"/>
    <w:rsid w:val="009D1B0C"/>
    <w:rsid w:val="009D758F"/>
    <w:rsid w:val="009E07F5"/>
    <w:rsid w:val="009F4753"/>
    <w:rsid w:val="009F4F7A"/>
    <w:rsid w:val="00A016E7"/>
    <w:rsid w:val="00A0384D"/>
    <w:rsid w:val="00A112C5"/>
    <w:rsid w:val="00A11F1F"/>
    <w:rsid w:val="00A131BC"/>
    <w:rsid w:val="00A21F39"/>
    <w:rsid w:val="00A2706D"/>
    <w:rsid w:val="00A31C38"/>
    <w:rsid w:val="00A34121"/>
    <w:rsid w:val="00A42BAB"/>
    <w:rsid w:val="00A56E5E"/>
    <w:rsid w:val="00A6734D"/>
    <w:rsid w:val="00A67971"/>
    <w:rsid w:val="00A76732"/>
    <w:rsid w:val="00A8366A"/>
    <w:rsid w:val="00AB4CEE"/>
    <w:rsid w:val="00AB7806"/>
    <w:rsid w:val="00AC3DCB"/>
    <w:rsid w:val="00AC6910"/>
    <w:rsid w:val="00AD03FC"/>
    <w:rsid w:val="00AE4565"/>
    <w:rsid w:val="00AE5D2E"/>
    <w:rsid w:val="00B00DA0"/>
    <w:rsid w:val="00B15DA0"/>
    <w:rsid w:val="00B162B0"/>
    <w:rsid w:val="00B35763"/>
    <w:rsid w:val="00B425AA"/>
    <w:rsid w:val="00B440AA"/>
    <w:rsid w:val="00B44676"/>
    <w:rsid w:val="00B5665F"/>
    <w:rsid w:val="00B61F24"/>
    <w:rsid w:val="00B6392D"/>
    <w:rsid w:val="00B642F6"/>
    <w:rsid w:val="00B83609"/>
    <w:rsid w:val="00B848F1"/>
    <w:rsid w:val="00B8781C"/>
    <w:rsid w:val="00B92386"/>
    <w:rsid w:val="00B92B14"/>
    <w:rsid w:val="00B93A04"/>
    <w:rsid w:val="00BA0D9D"/>
    <w:rsid w:val="00BA13F2"/>
    <w:rsid w:val="00BA267A"/>
    <w:rsid w:val="00BA6C95"/>
    <w:rsid w:val="00BB6ECE"/>
    <w:rsid w:val="00BC218A"/>
    <w:rsid w:val="00BC2A76"/>
    <w:rsid w:val="00BC7C46"/>
    <w:rsid w:val="00BD0B36"/>
    <w:rsid w:val="00BD7AB4"/>
    <w:rsid w:val="00BE7FCA"/>
    <w:rsid w:val="00BF20D5"/>
    <w:rsid w:val="00C03732"/>
    <w:rsid w:val="00C216BB"/>
    <w:rsid w:val="00C30B16"/>
    <w:rsid w:val="00C33C70"/>
    <w:rsid w:val="00C34EE8"/>
    <w:rsid w:val="00C44F34"/>
    <w:rsid w:val="00C509A8"/>
    <w:rsid w:val="00C51A68"/>
    <w:rsid w:val="00C53BA9"/>
    <w:rsid w:val="00C619E1"/>
    <w:rsid w:val="00C67B34"/>
    <w:rsid w:val="00C73DAF"/>
    <w:rsid w:val="00C75056"/>
    <w:rsid w:val="00C761ED"/>
    <w:rsid w:val="00C76CA0"/>
    <w:rsid w:val="00C82764"/>
    <w:rsid w:val="00C9580E"/>
    <w:rsid w:val="00C96DD0"/>
    <w:rsid w:val="00C96EE8"/>
    <w:rsid w:val="00C97353"/>
    <w:rsid w:val="00C97685"/>
    <w:rsid w:val="00CA399D"/>
    <w:rsid w:val="00CA4F2E"/>
    <w:rsid w:val="00CB2FE9"/>
    <w:rsid w:val="00CB4607"/>
    <w:rsid w:val="00CB79DF"/>
    <w:rsid w:val="00CC02F1"/>
    <w:rsid w:val="00CC0C93"/>
    <w:rsid w:val="00CD0C9E"/>
    <w:rsid w:val="00CD2918"/>
    <w:rsid w:val="00CE15D7"/>
    <w:rsid w:val="00CE32A7"/>
    <w:rsid w:val="00CE3949"/>
    <w:rsid w:val="00CE48D6"/>
    <w:rsid w:val="00CE78DF"/>
    <w:rsid w:val="00CF0281"/>
    <w:rsid w:val="00CF0F08"/>
    <w:rsid w:val="00D056A9"/>
    <w:rsid w:val="00D05D64"/>
    <w:rsid w:val="00D0780D"/>
    <w:rsid w:val="00D10DAC"/>
    <w:rsid w:val="00D24AC2"/>
    <w:rsid w:val="00D32396"/>
    <w:rsid w:val="00D431AB"/>
    <w:rsid w:val="00D43426"/>
    <w:rsid w:val="00D4454D"/>
    <w:rsid w:val="00D47BAF"/>
    <w:rsid w:val="00D47F6C"/>
    <w:rsid w:val="00D613A5"/>
    <w:rsid w:val="00D649E6"/>
    <w:rsid w:val="00D64DA9"/>
    <w:rsid w:val="00D70EF1"/>
    <w:rsid w:val="00D72F26"/>
    <w:rsid w:val="00D7767F"/>
    <w:rsid w:val="00D817BB"/>
    <w:rsid w:val="00D84A91"/>
    <w:rsid w:val="00D85696"/>
    <w:rsid w:val="00D91122"/>
    <w:rsid w:val="00D953A6"/>
    <w:rsid w:val="00D96D34"/>
    <w:rsid w:val="00DA1DA4"/>
    <w:rsid w:val="00DA7E8A"/>
    <w:rsid w:val="00DB551E"/>
    <w:rsid w:val="00DB6074"/>
    <w:rsid w:val="00DC50D0"/>
    <w:rsid w:val="00DC7384"/>
    <w:rsid w:val="00DF4E16"/>
    <w:rsid w:val="00DF515D"/>
    <w:rsid w:val="00E00AD9"/>
    <w:rsid w:val="00E21AF2"/>
    <w:rsid w:val="00E251E1"/>
    <w:rsid w:val="00E25EC3"/>
    <w:rsid w:val="00E32600"/>
    <w:rsid w:val="00E3420E"/>
    <w:rsid w:val="00E35515"/>
    <w:rsid w:val="00E54285"/>
    <w:rsid w:val="00E645B4"/>
    <w:rsid w:val="00E73537"/>
    <w:rsid w:val="00E80A72"/>
    <w:rsid w:val="00E84E94"/>
    <w:rsid w:val="00E86268"/>
    <w:rsid w:val="00E9471A"/>
    <w:rsid w:val="00EA30AD"/>
    <w:rsid w:val="00EA435D"/>
    <w:rsid w:val="00EA7CBF"/>
    <w:rsid w:val="00EB3220"/>
    <w:rsid w:val="00EB3A3C"/>
    <w:rsid w:val="00EB649B"/>
    <w:rsid w:val="00ED0488"/>
    <w:rsid w:val="00ED2603"/>
    <w:rsid w:val="00ED7F19"/>
    <w:rsid w:val="00EE554E"/>
    <w:rsid w:val="00EE7AD8"/>
    <w:rsid w:val="00EF007C"/>
    <w:rsid w:val="00EF19FB"/>
    <w:rsid w:val="00EF4969"/>
    <w:rsid w:val="00EF4F7F"/>
    <w:rsid w:val="00F0398F"/>
    <w:rsid w:val="00F230A2"/>
    <w:rsid w:val="00F304F4"/>
    <w:rsid w:val="00F346E8"/>
    <w:rsid w:val="00F47085"/>
    <w:rsid w:val="00F54663"/>
    <w:rsid w:val="00F56034"/>
    <w:rsid w:val="00F56CBD"/>
    <w:rsid w:val="00F6694B"/>
    <w:rsid w:val="00F66AED"/>
    <w:rsid w:val="00F735CD"/>
    <w:rsid w:val="00F77188"/>
    <w:rsid w:val="00F85ADC"/>
    <w:rsid w:val="00F873D2"/>
    <w:rsid w:val="00FA3272"/>
    <w:rsid w:val="00FA3B3C"/>
    <w:rsid w:val="00FB51E7"/>
    <w:rsid w:val="00FC06E7"/>
    <w:rsid w:val="00FC1AAC"/>
    <w:rsid w:val="00FC2CEC"/>
    <w:rsid w:val="00FC31C2"/>
    <w:rsid w:val="00FC5CDA"/>
    <w:rsid w:val="00FC7D8B"/>
    <w:rsid w:val="00FD745C"/>
    <w:rsid w:val="00FE118E"/>
    <w:rsid w:val="00FE3440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  <w:lang w:val="x-none" w:eastAsia="x-none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semiHidden/>
    <w:rsid w:val="007911E4"/>
  </w:style>
  <w:style w:type="character" w:styleId="ac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d">
    <w:name w:val="Table Grid"/>
    <w:basedOn w:val="a1"/>
    <w:uiPriority w:val="5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">
    <w:name w:val="Balloon Text"/>
    <w:basedOn w:val="a"/>
    <w:link w:val="af0"/>
    <w:rsid w:val="0042402D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42402D"/>
    <w:rPr>
      <w:rFonts w:ascii="Tahoma" w:hAnsi="Tahoma" w:cs="Tahoma"/>
      <w:sz w:val="16"/>
      <w:szCs w:val="16"/>
    </w:rPr>
  </w:style>
  <w:style w:type="character" w:styleId="af1">
    <w:name w:val="Hyperlink"/>
    <w:rsid w:val="00CB2FE9"/>
    <w:rPr>
      <w:color w:val="0000FF"/>
      <w:u w:val="single"/>
    </w:rPr>
  </w:style>
  <w:style w:type="paragraph" w:styleId="af2">
    <w:name w:val="No Spacing"/>
    <w:link w:val="af3"/>
    <w:uiPriority w:val="1"/>
    <w:qFormat/>
    <w:rsid w:val="00DC50D0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2C758F"/>
    <w:rPr>
      <w:rFonts w:ascii="Calibri" w:eastAsia="Calibri" w:hAnsi="Calibri"/>
      <w:sz w:val="22"/>
      <w:szCs w:val="22"/>
      <w:lang w:eastAsia="en-US" w:bidi="ar-SA"/>
    </w:rPr>
  </w:style>
  <w:style w:type="paragraph" w:customStyle="1" w:styleId="P44">
    <w:name w:val="P44"/>
    <w:basedOn w:val="ConsPlusNormal"/>
    <w:hidden/>
    <w:rsid w:val="002C758F"/>
    <w:pPr>
      <w:widowControl/>
      <w:jc w:val="distribute"/>
      <w:textAlignment w:val="baseline"/>
    </w:pPr>
    <w:rPr>
      <w:rFonts w:ascii="Times New Roman" w:eastAsia="Arial" w:hAnsi="Times New Roman" w:cs="Times New Roman"/>
      <w:sz w:val="24"/>
      <w:lang w:val="en-US"/>
    </w:rPr>
  </w:style>
  <w:style w:type="character" w:customStyle="1" w:styleId="apple-converted-space">
    <w:name w:val="apple-converted-space"/>
    <w:basedOn w:val="a0"/>
    <w:rsid w:val="00071819"/>
  </w:style>
  <w:style w:type="table" w:customStyle="1" w:styleId="11">
    <w:name w:val="Сетка таблицы1"/>
    <w:basedOn w:val="a1"/>
    <w:next w:val="ad"/>
    <w:uiPriority w:val="39"/>
    <w:rsid w:val="006E14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  <w:lang w:val="x-none" w:eastAsia="x-none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semiHidden/>
    <w:rsid w:val="007911E4"/>
  </w:style>
  <w:style w:type="character" w:styleId="ac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d">
    <w:name w:val="Table Grid"/>
    <w:basedOn w:val="a1"/>
    <w:uiPriority w:val="5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">
    <w:name w:val="Balloon Text"/>
    <w:basedOn w:val="a"/>
    <w:link w:val="af0"/>
    <w:rsid w:val="0042402D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42402D"/>
    <w:rPr>
      <w:rFonts w:ascii="Tahoma" w:hAnsi="Tahoma" w:cs="Tahoma"/>
      <w:sz w:val="16"/>
      <w:szCs w:val="16"/>
    </w:rPr>
  </w:style>
  <w:style w:type="character" w:styleId="af1">
    <w:name w:val="Hyperlink"/>
    <w:rsid w:val="00CB2FE9"/>
    <w:rPr>
      <w:color w:val="0000FF"/>
      <w:u w:val="single"/>
    </w:rPr>
  </w:style>
  <w:style w:type="paragraph" w:styleId="af2">
    <w:name w:val="No Spacing"/>
    <w:link w:val="af3"/>
    <w:uiPriority w:val="1"/>
    <w:qFormat/>
    <w:rsid w:val="00DC50D0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2C758F"/>
    <w:rPr>
      <w:rFonts w:ascii="Calibri" w:eastAsia="Calibri" w:hAnsi="Calibri"/>
      <w:sz w:val="22"/>
      <w:szCs w:val="22"/>
      <w:lang w:eastAsia="en-US" w:bidi="ar-SA"/>
    </w:rPr>
  </w:style>
  <w:style w:type="paragraph" w:customStyle="1" w:styleId="P44">
    <w:name w:val="P44"/>
    <w:basedOn w:val="ConsPlusNormal"/>
    <w:hidden/>
    <w:rsid w:val="002C758F"/>
    <w:pPr>
      <w:widowControl/>
      <w:jc w:val="distribute"/>
      <w:textAlignment w:val="baseline"/>
    </w:pPr>
    <w:rPr>
      <w:rFonts w:ascii="Times New Roman" w:eastAsia="Arial" w:hAnsi="Times New Roman" w:cs="Times New Roman"/>
      <w:sz w:val="24"/>
      <w:lang w:val="en-US"/>
    </w:rPr>
  </w:style>
  <w:style w:type="character" w:customStyle="1" w:styleId="apple-converted-space">
    <w:name w:val="apple-converted-space"/>
    <w:basedOn w:val="a0"/>
    <w:rsid w:val="00071819"/>
  </w:style>
  <w:style w:type="table" w:customStyle="1" w:styleId="11">
    <w:name w:val="Сетка таблицы1"/>
    <w:basedOn w:val="a1"/>
    <w:next w:val="ad"/>
    <w:uiPriority w:val="39"/>
    <w:rsid w:val="006E14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9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00C0-DB3F-4BAB-845E-14EE2ABA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Кузнецова</cp:lastModifiedBy>
  <cp:revision>3</cp:revision>
  <cp:lastPrinted>2023-04-04T11:56:00Z</cp:lastPrinted>
  <dcterms:created xsi:type="dcterms:W3CDTF">2023-04-04T11:25:00Z</dcterms:created>
  <dcterms:modified xsi:type="dcterms:W3CDTF">2023-04-04T12:10:00Z</dcterms:modified>
</cp:coreProperties>
</file>