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E9" w:rsidRPr="008F76E9" w:rsidRDefault="00063574" w:rsidP="008F76E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</w:rPr>
      </w:pPr>
      <w:r w:rsidRPr="009A64B5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238A14D5" wp14:editId="034E064D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4B5" w:rsidRPr="009A64B5">
        <w:rPr>
          <w:b/>
          <w:i/>
          <w:sz w:val="28"/>
          <w:szCs w:val="28"/>
        </w:rPr>
        <w:t xml:space="preserve"> </w:t>
      </w:r>
      <w:r w:rsidR="008F76E9" w:rsidRPr="008F76E9">
        <w:rPr>
          <w:b/>
          <w:i/>
          <w:color w:val="000000"/>
          <w:sz w:val="28"/>
        </w:rPr>
        <w:t>Хочу подарить подарок своему знакомому, он является государственным служащим, как не нарушить закон?</w:t>
      </w:r>
    </w:p>
    <w:p w:rsidR="008F76E9" w:rsidRPr="008F76E9" w:rsidRDefault="008F76E9" w:rsidP="008F76E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</w:rPr>
      </w:pP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>Федеральным законом от 27.07.2004 №79-ФЗ «О государственной гражданской службе Российской Федерации» государственным служащим запрещено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 (</w:t>
      </w:r>
      <w:proofErr w:type="spellStart"/>
      <w:r w:rsidRPr="008F76E9">
        <w:rPr>
          <w:color w:val="000000"/>
          <w:sz w:val="28"/>
          <w:szCs w:val="20"/>
        </w:rPr>
        <w:t>пп</w:t>
      </w:r>
      <w:proofErr w:type="spellEnd"/>
      <w:r w:rsidRPr="008F76E9">
        <w:rPr>
          <w:color w:val="000000"/>
          <w:sz w:val="28"/>
          <w:szCs w:val="20"/>
        </w:rPr>
        <w:t>. 6 п. 1 ст. 17).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>Данный запрет не распространяется на подарки, полученные в связи с протокольными мероприятиями, служебными командировками и другими официальными событиями. Они признаются государственной собственностью, передаются в орган, где замещает должность госслужащий, только после этого у должностного лица появляется возможность его выкупить.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b/>
          <w:i/>
          <w:color w:val="000000"/>
          <w:sz w:val="28"/>
          <w:szCs w:val="20"/>
        </w:rPr>
      </w:pPr>
      <w:r w:rsidRPr="008F76E9">
        <w:rPr>
          <w:b/>
          <w:i/>
          <w:color w:val="000000"/>
          <w:sz w:val="28"/>
          <w:szCs w:val="20"/>
        </w:rPr>
        <w:t>Как разграничить подарок и взятку</w:t>
      </w:r>
      <w:r w:rsidRPr="008F76E9">
        <w:rPr>
          <w:b/>
          <w:i/>
          <w:color w:val="000000"/>
          <w:sz w:val="28"/>
          <w:szCs w:val="20"/>
        </w:rPr>
        <w:t>?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proofErr w:type="gramStart"/>
      <w:r w:rsidRPr="008F76E9">
        <w:rPr>
          <w:color w:val="000000"/>
          <w:sz w:val="28"/>
          <w:szCs w:val="20"/>
        </w:rPr>
        <w:t>Разделяя обычные подарки, получаемые гражданами в повседневной жизни, от подарков, неправомерно вручаемых госслужащим, и тем более взяток, необходимо обратить внимание на следующие важных критерии:</w:t>
      </w:r>
      <w:proofErr w:type="gramEnd"/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>вручая подарок, даритель не должен зависеть от одаряемого, в том числе от его должностного положения, исполнения им должностных обязанностей;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 xml:space="preserve">подарок </w:t>
      </w:r>
      <w:proofErr w:type="gramStart"/>
      <w:r w:rsidRPr="008F76E9">
        <w:rPr>
          <w:color w:val="000000"/>
          <w:sz w:val="28"/>
          <w:szCs w:val="20"/>
        </w:rPr>
        <w:t>вручается гражданину и не связан</w:t>
      </w:r>
      <w:proofErr w:type="gramEnd"/>
      <w:r w:rsidRPr="008F76E9">
        <w:rPr>
          <w:color w:val="000000"/>
          <w:sz w:val="28"/>
          <w:szCs w:val="20"/>
        </w:rPr>
        <w:t xml:space="preserve"> с выполнением или невыполнением им какого-либо действия (бездействия) по работе, службе;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 xml:space="preserve">получение подарка в связи с занимаемой должностью или служебным положением </w:t>
      </w:r>
      <w:proofErr w:type="gramStart"/>
      <w:r w:rsidRPr="008F76E9">
        <w:rPr>
          <w:color w:val="000000"/>
          <w:sz w:val="28"/>
          <w:szCs w:val="20"/>
        </w:rPr>
        <w:t>является неправомерным и влечет</w:t>
      </w:r>
      <w:proofErr w:type="gramEnd"/>
      <w:r w:rsidRPr="008F76E9">
        <w:rPr>
          <w:color w:val="000000"/>
          <w:sz w:val="28"/>
          <w:szCs w:val="20"/>
        </w:rPr>
        <w:t xml:space="preserve"> для государственного служащего дисциплинарную ответственность;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 xml:space="preserve">Основным отличием подарка от взятки является его </w:t>
      </w:r>
      <w:proofErr w:type="gramStart"/>
      <w:r w:rsidRPr="008F76E9">
        <w:rPr>
          <w:color w:val="000000"/>
          <w:sz w:val="28"/>
          <w:szCs w:val="20"/>
        </w:rPr>
        <w:t>безвозмездность</w:t>
      </w:r>
      <w:proofErr w:type="gramEnd"/>
      <w:r w:rsidRPr="008F76E9">
        <w:rPr>
          <w:color w:val="000000"/>
          <w:sz w:val="28"/>
          <w:szCs w:val="20"/>
        </w:rPr>
        <w:t xml:space="preserve"> ‒ передавая подарок, даритель ничего не пытается получить взамен, в том числе какие-либо ответные действия (бездействие) в его интересах со стороны должностного лица в связи с его служебным положением.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>Взятка даётся за конкретное действие (бездействие) по службе или за общее благоприятное отношение в пользу дающего. Вопреки распространенному заблуждению у взятки фактически нет минимального размера.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  <w:r w:rsidRPr="008F76E9">
        <w:rPr>
          <w:color w:val="000000"/>
          <w:sz w:val="28"/>
          <w:szCs w:val="20"/>
        </w:rPr>
        <w:t xml:space="preserve">Разграничение между подарком и взяткой следует проводить по мотивации дарения. При этом основным признаком выступает не стоимость вещи или материальная выгода, а то, за что она </w:t>
      </w:r>
      <w:proofErr w:type="gramStart"/>
      <w:r w:rsidRPr="008F76E9">
        <w:rPr>
          <w:color w:val="000000"/>
          <w:sz w:val="28"/>
          <w:szCs w:val="20"/>
        </w:rPr>
        <w:t>вручается и принимается</w:t>
      </w:r>
      <w:proofErr w:type="gramEnd"/>
      <w:r w:rsidRPr="008F76E9">
        <w:rPr>
          <w:color w:val="000000"/>
          <w:sz w:val="28"/>
          <w:szCs w:val="20"/>
        </w:rPr>
        <w:t>.</w:t>
      </w:r>
    </w:p>
    <w:p w:rsidR="008F76E9" w:rsidRPr="008F76E9" w:rsidRDefault="008F76E9" w:rsidP="008F76E9">
      <w:pPr>
        <w:shd w:val="clear" w:color="auto" w:fill="FFFFFF"/>
        <w:ind w:firstLine="709"/>
        <w:jc w:val="both"/>
        <w:rPr>
          <w:color w:val="000000"/>
          <w:sz w:val="28"/>
          <w:szCs w:val="20"/>
        </w:rPr>
      </w:pPr>
    </w:p>
    <w:p w:rsidR="007F60FE" w:rsidRPr="00963DB6" w:rsidRDefault="008F76E9" w:rsidP="00963DB6">
      <w:pPr>
        <w:jc w:val="both"/>
      </w:pPr>
      <w:r>
        <w:rPr>
          <w:bCs/>
        </w:rPr>
        <w:t>03.12.2020</w:t>
      </w:r>
      <w:bookmarkStart w:id="0" w:name="_GoBack"/>
      <w:bookmarkEnd w:id="0"/>
    </w:p>
    <w:sectPr w:rsidR="007F60FE" w:rsidRPr="00963DB6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E2" w:rsidRDefault="00D822E2" w:rsidP="00FC4F90">
      <w:r>
        <w:separator/>
      </w:r>
    </w:p>
  </w:endnote>
  <w:endnote w:type="continuationSeparator" w:id="0">
    <w:p w:rsidR="00D822E2" w:rsidRDefault="00D822E2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E2" w:rsidRDefault="00D822E2" w:rsidP="00FC4F90">
      <w:r>
        <w:separator/>
      </w:r>
    </w:p>
  </w:footnote>
  <w:footnote w:type="continuationSeparator" w:id="0">
    <w:p w:rsidR="00D822E2" w:rsidRDefault="00D822E2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466BDB" w:rsidRDefault="00466B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6E9">
          <w:rPr>
            <w:noProof/>
          </w:rPr>
          <w:t>2</w:t>
        </w:r>
        <w:r>
          <w:fldChar w:fldCharType="end"/>
        </w:r>
      </w:p>
    </w:sdtContent>
  </w:sdt>
  <w:p w:rsidR="00466BDB" w:rsidRDefault="00466B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A4FC6"/>
    <w:rsid w:val="001C1564"/>
    <w:rsid w:val="001D1670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8F76E9"/>
    <w:rsid w:val="009006F0"/>
    <w:rsid w:val="009037F7"/>
    <w:rsid w:val="009426B1"/>
    <w:rsid w:val="00950BD0"/>
    <w:rsid w:val="00963DB6"/>
    <w:rsid w:val="009A64B5"/>
    <w:rsid w:val="009E40A5"/>
    <w:rsid w:val="009F332F"/>
    <w:rsid w:val="00A048BD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D0344F"/>
    <w:rsid w:val="00D14836"/>
    <w:rsid w:val="00D33198"/>
    <w:rsid w:val="00D560AD"/>
    <w:rsid w:val="00D60851"/>
    <w:rsid w:val="00D721E4"/>
    <w:rsid w:val="00D747F9"/>
    <w:rsid w:val="00D822E2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2019-09-02T06:43:00Z</cp:lastPrinted>
  <dcterms:created xsi:type="dcterms:W3CDTF">2020-12-03T15:29:00Z</dcterms:created>
  <dcterms:modified xsi:type="dcterms:W3CDTF">2020-12-03T15:29:00Z</dcterms:modified>
</cp:coreProperties>
</file>