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FF" w:rsidRDefault="00F024FF" w:rsidP="00F024FF">
      <w:pPr>
        <w:pStyle w:val="ConsPlusTitle"/>
        <w:ind w:left="4536" w:firstLine="708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ПРИЛОЖЕНИЕ</w:t>
      </w:r>
    </w:p>
    <w:p w:rsidR="00F024FF" w:rsidRDefault="00F024FF" w:rsidP="00F024FF">
      <w:pPr>
        <w:pStyle w:val="ConsPlusTitle"/>
        <w:ind w:left="4536" w:firstLine="708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 постановлению Администрации</w:t>
      </w:r>
    </w:p>
    <w:p w:rsidR="00F024FF" w:rsidRDefault="00F024FF" w:rsidP="00F024FF">
      <w:pPr>
        <w:pStyle w:val="ConsPlusTitle"/>
        <w:ind w:left="4536" w:firstLine="708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сельского поселения Красная Горка </w:t>
      </w:r>
    </w:p>
    <w:p w:rsidR="00F024FF" w:rsidRDefault="00F024FF" w:rsidP="00F024FF">
      <w:pPr>
        <w:pStyle w:val="ConsPlusTitle"/>
        <w:ind w:left="4536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Кинель-Черкасского района</w:t>
      </w:r>
    </w:p>
    <w:p w:rsidR="00F024FF" w:rsidRDefault="00F024FF" w:rsidP="00F024FF">
      <w:pPr>
        <w:pStyle w:val="ConsPlusTitle"/>
        <w:tabs>
          <w:tab w:val="left" w:pos="4678"/>
        </w:tabs>
        <w:ind w:left="4536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Самарской области</w:t>
      </w:r>
    </w:p>
    <w:p w:rsidR="00F024FF" w:rsidRDefault="00F024FF" w:rsidP="00F024FF">
      <w:pPr>
        <w:pStyle w:val="ConsPlusTitle"/>
        <w:ind w:left="4536"/>
        <w:jc w:val="right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  <w:u w:val="single"/>
        </w:rPr>
        <w:t>от 28.11..2019 № 96</w:t>
      </w:r>
    </w:p>
    <w:p w:rsidR="00F024FF" w:rsidRDefault="00F024FF" w:rsidP="00F024FF">
      <w:pPr>
        <w:ind w:left="4820" w:firstLine="567"/>
        <w:jc w:val="right"/>
        <w:rPr>
          <w:rFonts w:ascii="Times New Roman" w:hAnsi="Times New Roman"/>
          <w:sz w:val="20"/>
          <w:szCs w:val="20"/>
        </w:rPr>
      </w:pPr>
    </w:p>
    <w:p w:rsidR="00F024FF" w:rsidRDefault="00F024FF" w:rsidP="00F024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Административный регламент</w:t>
      </w:r>
    </w:p>
    <w:p w:rsidR="00F024FF" w:rsidRDefault="00F024FF" w:rsidP="00F024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предоставления муниципальной услуги «</w:t>
      </w:r>
      <w:r>
        <w:rPr>
          <w:rFonts w:ascii="Times New Roman" w:hAnsi="Times New Roman" w:cs="Times New Roman"/>
          <w:b/>
          <w:sz w:val="20"/>
          <w:szCs w:val="20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F024FF" w:rsidRDefault="00F024FF" w:rsidP="00F024F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24FF" w:rsidRDefault="00F024FF" w:rsidP="00F024FF">
      <w:pPr>
        <w:pStyle w:val="af1"/>
        <w:numPr>
          <w:ilvl w:val="0"/>
          <w:numId w:val="2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Общие положения</w:t>
      </w:r>
    </w:p>
    <w:p w:rsidR="00F024FF" w:rsidRDefault="00F024FF" w:rsidP="00F024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1.1. Административный регламент предоставления муниципальной услуги «Предоставление разрешения на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 (далее -Административный регламент) разработан соответствии с Градостроительным кодексом Российской Федерации, Федеральным законом от 27.07.2010 № 210-ФЗ «Об организациии предоставления государственных и муниципальных услуг», в целях повышения качества предоставления муниципальной услуги по предоставлениюразрешения на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Красная Горка муниципального района Кинель-Черкасский (далее – муниципальная услуга)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024FF" w:rsidRDefault="00F024FF" w:rsidP="00F024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1.2. В настоящем Административном регламенте используются следующие термины и понятия:</w:t>
      </w:r>
    </w:p>
    <w:p w:rsidR="00F024FF" w:rsidRDefault="00F024FF" w:rsidP="00F024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услуга, предоставляемая органом местного самоуправления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значения;</w:t>
      </w:r>
    </w:p>
    <w:p w:rsidR="00F024FF" w:rsidRDefault="00F024FF" w:rsidP="00F024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</w:t>
      </w:r>
      <w:r>
        <w:rPr>
          <w:rStyle w:val="FontStyle53"/>
          <w:rFonts w:eastAsia="Andale Sans UI"/>
          <w:sz w:val="20"/>
          <w:szCs w:val="20"/>
        </w:rPr>
        <w:t>Получателями муниципальной услуги являются физические и юридические лица (далее - заявители), индивидуальные предприниматели -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Федерации.</w:t>
      </w:r>
    </w:p>
    <w:p w:rsidR="00F024FF" w:rsidRDefault="00F024FF" w:rsidP="00F024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</w:t>
      </w:r>
      <w:r>
        <w:rPr>
          <w:rFonts w:ascii="Times New Roman" w:hAnsi="Times New Roman"/>
          <w:sz w:val="20"/>
          <w:szCs w:val="20"/>
        </w:rPr>
        <w:t xml:space="preserve">Информирование о правилах предоставления муниципальной услуги осуществляют Администрация сельского поселения Красная Горка муниципального района Кинель-Черкасский Самарской области (далее – Администрация) </w:t>
      </w:r>
      <w:r>
        <w:rPr>
          <w:rFonts w:ascii="Times New Roman" w:hAnsi="Times New Roman" w:cs="Times New Roman"/>
          <w:sz w:val="20"/>
          <w:szCs w:val="20"/>
        </w:rPr>
        <w:t>многофункциональный центр предоставления государственных и муниципальных услуг (далее – МФЦ).</w:t>
      </w:r>
    </w:p>
    <w:p w:rsidR="00F024FF" w:rsidRDefault="00F024FF" w:rsidP="00F024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1.4.1. Местонахождение Администрации: 446326, Самарская область, Кинель-Черкасский район, с. Красная Горка, ул. Молодогвардейская, 37:</w:t>
      </w:r>
    </w:p>
    <w:p w:rsidR="00F024FF" w:rsidRDefault="00F024FF" w:rsidP="00F024F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работы (время местное):</w:t>
      </w:r>
    </w:p>
    <w:p w:rsidR="00F024FF" w:rsidRDefault="00F024FF" w:rsidP="00F024F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Понедельник, вторник, среда,четверг, пятница – с 8.00 до 16.00</w:t>
      </w:r>
    </w:p>
    <w:p w:rsidR="00F024FF" w:rsidRDefault="00F024FF" w:rsidP="00F024F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Предпраздничные дни – с 8.00 до 15.00</w:t>
      </w:r>
    </w:p>
    <w:p w:rsidR="00F024FF" w:rsidRDefault="00F024FF" w:rsidP="00F024F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Суббота, воскресенье – выходные дни</w:t>
      </w:r>
    </w:p>
    <w:p w:rsidR="00F024FF" w:rsidRDefault="00F024FF" w:rsidP="00F024F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Перерыв на обед – с 12.00 до 13.00</w:t>
      </w:r>
    </w:p>
    <w:p w:rsidR="00F024FF" w:rsidRDefault="00F024FF" w:rsidP="00F024F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Справочные телефоны: 8(84660) 2-05-40.</w:t>
      </w:r>
    </w:p>
    <w:p w:rsidR="00F024FF" w:rsidRDefault="00F024FF" w:rsidP="00F024FF">
      <w:pPr>
        <w:pStyle w:val="ConsPlusNormal"/>
        <w:adjustRightInd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почты: </w:t>
      </w:r>
      <w:hyperlink r:id="rId6" w:history="1">
        <w:r>
          <w:rPr>
            <w:rStyle w:val="a3"/>
            <w:lang w:val="en-US"/>
          </w:rPr>
          <w:t>gorka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Fonts w:ascii="Times New Roman" w:hAnsi="Times New Roman" w:cs="Times New Roman"/>
        </w:rPr>
        <w:t>.</w:t>
      </w:r>
    </w:p>
    <w:p w:rsidR="00F024FF" w:rsidRDefault="00F024FF" w:rsidP="00F0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1.4.2 Местонахождение МФЦ: Самарская область Кинель-Черкасский район, с. Кинель-Черкассы, ул. Красноармейская, 73</w:t>
      </w:r>
    </w:p>
    <w:p w:rsidR="00F024FF" w:rsidRDefault="00F024FF" w:rsidP="00F02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График работы МФЦ (время местное): </w:t>
      </w:r>
    </w:p>
    <w:p w:rsidR="00F024FF" w:rsidRDefault="00F024FF" w:rsidP="00F02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Понедельник, вторник, среда,четверг, пятница с 8.00 до 17.00 </w:t>
      </w:r>
    </w:p>
    <w:p w:rsidR="00F024FF" w:rsidRDefault="00F024FF" w:rsidP="00F024F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Предпраздничные дни – с 8.00 до 16.00</w:t>
      </w:r>
    </w:p>
    <w:p w:rsidR="00F024FF" w:rsidRDefault="00F024FF" w:rsidP="00F02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перерыв на обед: с 12.00 до 13.00</w:t>
      </w:r>
    </w:p>
    <w:p w:rsidR="00F024FF" w:rsidRDefault="00F024FF" w:rsidP="00F02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Справочные телефоны МФЦ: 88466046422; 88466040932.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024FF" w:rsidRDefault="00F024FF" w:rsidP="00F024FF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Адрес электронной почты МФЦ: </w:t>
      </w:r>
      <w:hyperlink r:id="rId7" w:history="1">
        <w:r>
          <w:rPr>
            <w:rStyle w:val="a3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</w:rPr>
          <w:t>mfc_kch@mail.ru</w:t>
        </w:r>
      </w:hyperlink>
    </w:p>
    <w:p w:rsidR="00F024FF" w:rsidRDefault="00F024FF" w:rsidP="00F024FF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F024FF" w:rsidRDefault="00F024FF" w:rsidP="00F024FF">
      <w:pPr>
        <w:pStyle w:val="af1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официальном сайте Администраци в информационно- телекоммуникационной сети Интернет (далее – официальный сайт Администрации): </w:t>
      </w:r>
      <w:hyperlink r:id="rId8" w:history="1">
        <w:r>
          <w:rPr>
            <w:rStyle w:val="a3"/>
            <w:sz w:val="20"/>
            <w:szCs w:val="20"/>
          </w:rPr>
          <w:t>http://www.</w:t>
        </w:r>
        <w:r>
          <w:rPr>
            <w:rStyle w:val="a3"/>
            <w:sz w:val="20"/>
            <w:szCs w:val="20"/>
            <w:lang w:val="en-US"/>
          </w:rPr>
          <w:t>gorka</w:t>
        </w:r>
        <w:r>
          <w:rPr>
            <w:rStyle w:val="a3"/>
            <w:sz w:val="20"/>
            <w:szCs w:val="20"/>
          </w:rPr>
          <w:t>.ru/</w:t>
        </w:r>
      </w:hyperlink>
      <w:r>
        <w:rPr>
          <w:rFonts w:ascii="Times New Roman" w:hAnsi="Times New Roman" w:cs="Times New Roman"/>
          <w:sz w:val="20"/>
          <w:szCs w:val="20"/>
        </w:rPr>
        <w:t>;</w:t>
      </w:r>
    </w:p>
    <w:p w:rsidR="00F024FF" w:rsidRDefault="00F024FF" w:rsidP="00F024FF">
      <w:pPr>
        <w:pStyle w:val="af1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(http://www.gosuslugi.ru);</w:t>
      </w:r>
    </w:p>
    <w:p w:rsidR="00F024FF" w:rsidRDefault="00F024FF" w:rsidP="00F024FF">
      <w:pPr>
        <w:pStyle w:val="af1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области)-http://www.pgu.samregion.ru и http://www.uslugi.samregion.ru;</w:t>
      </w:r>
    </w:p>
    <w:p w:rsidR="00F024FF" w:rsidRDefault="00F024FF" w:rsidP="00F024FF">
      <w:pPr>
        <w:pStyle w:val="af1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указанным в предыдущем пункте номерам телефонов Администрации.</w:t>
      </w:r>
    </w:p>
    <w:p w:rsidR="00F024FF" w:rsidRDefault="00F024FF" w:rsidP="00F024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1.4.4. 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>
        <w:rPr>
          <w:rFonts w:ascii="Times New Roman" w:hAnsi="Times New Roman" w:cs="Times New Roman"/>
          <w:sz w:val="20"/>
          <w:szCs w:val="20"/>
          <w:lang w:val="en-US"/>
        </w:rPr>
        <w:t>www</w:t>
      </w:r>
      <w:r>
        <w:rPr>
          <w:rFonts w:ascii="Times New Roman" w:hAnsi="Times New Roman" w:cs="Times New Roman"/>
          <w:sz w:val="20"/>
          <w:szCs w:val="20"/>
        </w:rPr>
        <w:t>.мфц63.рф</w:t>
      </w:r>
    </w:p>
    <w:p w:rsidR="00F024FF" w:rsidRDefault="00F024FF" w:rsidP="00F024FF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1.4.5. Информирование о правилах предоставления муниципальной услуги могут проводиться в следующих формах:</w:t>
      </w:r>
    </w:p>
    <w:p w:rsidR="00F024FF" w:rsidRDefault="00F024FF" w:rsidP="00F024FF">
      <w:pPr>
        <w:pStyle w:val="af1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индивидуальное личное консультирование;</w:t>
      </w:r>
    </w:p>
    <w:p w:rsidR="00F024FF" w:rsidRDefault="00F024FF" w:rsidP="00F024FF">
      <w:pPr>
        <w:pStyle w:val="af1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индивидуальное консультирование по почте (по электронной почте);</w:t>
      </w:r>
    </w:p>
    <w:p w:rsidR="00F024FF" w:rsidRDefault="00F024FF" w:rsidP="00F024FF">
      <w:pPr>
        <w:pStyle w:val="af1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индивидуальное консультирование по телефону;</w:t>
      </w:r>
    </w:p>
    <w:p w:rsidR="00F024FF" w:rsidRDefault="00F024FF" w:rsidP="00F024FF">
      <w:pPr>
        <w:pStyle w:val="af1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публичное письменное информирование;</w:t>
      </w:r>
    </w:p>
    <w:p w:rsidR="00F024FF" w:rsidRDefault="00F024FF" w:rsidP="00F024FF">
      <w:pPr>
        <w:pStyle w:val="af1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публичное устное информирование.</w:t>
      </w:r>
    </w:p>
    <w:p w:rsidR="00F024FF" w:rsidRDefault="00F024FF" w:rsidP="00F024FF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1.4.6. Индивидуальное личное консультирование.</w:t>
      </w:r>
    </w:p>
    <w:p w:rsidR="00F024FF" w:rsidRDefault="00F024FF" w:rsidP="00F024FF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F024FF" w:rsidRDefault="00F024FF" w:rsidP="00F024FF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Индивидуальное личное консультирование одного лица не может превышать 20 минут.</w:t>
      </w:r>
    </w:p>
    <w:p w:rsidR="00F024FF" w:rsidRDefault="00F024FF" w:rsidP="00F024FF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случае, если для подготовки ответа требуется время, превышающее 20 минут, лицо,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F024FF" w:rsidRDefault="00F024FF" w:rsidP="00F024FF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1.4.7. Индивидуальное консультирование по почте (по электронной почте).</w:t>
      </w:r>
    </w:p>
    <w:p w:rsidR="00F024FF" w:rsidRDefault="00F024FF" w:rsidP="00F024FF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F024FF" w:rsidRDefault="00F024FF" w:rsidP="00F024FF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1.4.8. Индивидуальное консультирование по телефону.</w:t>
      </w:r>
    </w:p>
    <w:p w:rsidR="00F024FF" w:rsidRDefault="00F024FF" w:rsidP="00F024FF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лица, осуществляющего индивидуальное консультирование по телефону.</w:t>
      </w:r>
    </w:p>
    <w:p w:rsidR="00F024FF" w:rsidRDefault="00F024FF" w:rsidP="00F024FF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Время разговора не должно превышать 10 минут.</w:t>
      </w:r>
    </w:p>
    <w:p w:rsidR="00F024FF" w:rsidRDefault="00F024FF" w:rsidP="00F024FF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F024FF" w:rsidRDefault="00F024FF" w:rsidP="00F024FF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1.4.9. Публичное письменное информирование.</w:t>
      </w:r>
    </w:p>
    <w:p w:rsidR="00F024FF" w:rsidRDefault="00F024FF" w:rsidP="00F024FF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F024FF" w:rsidRDefault="00F024FF" w:rsidP="00F024FF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1.4.10. Публичное устное информирование.</w:t>
      </w:r>
    </w:p>
    <w:p w:rsidR="00F024FF" w:rsidRDefault="00F024FF" w:rsidP="00F024FF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F024FF" w:rsidRDefault="00F024FF" w:rsidP="00F024FF">
      <w:pPr>
        <w:tabs>
          <w:tab w:val="left" w:pos="1134"/>
          <w:tab w:val="left" w:pos="1701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1.4.11. Должностное лицо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F024FF" w:rsidRDefault="00F024FF" w:rsidP="00F024FF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1.4.12. На стендах в местах предоставления муниципальной услуги размещаются следующие информационные материалы:</w:t>
      </w:r>
    </w:p>
    <w:p w:rsidR="00F024FF" w:rsidRDefault="00F024FF" w:rsidP="00F024FF">
      <w:pPr>
        <w:pStyle w:val="af1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F024FF" w:rsidRDefault="00F024FF" w:rsidP="00F024FF">
      <w:pPr>
        <w:pStyle w:val="af1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извлечения из текста настоящего Административного регламента и приложения к нему;</w:t>
      </w:r>
    </w:p>
    <w:p w:rsidR="00F024FF" w:rsidRDefault="00F024FF" w:rsidP="00F024FF">
      <w:pPr>
        <w:pStyle w:val="af1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исчерпывающий перечень органов,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F024FF" w:rsidRDefault="00F024FF" w:rsidP="00F024FF">
      <w:pPr>
        <w:pStyle w:val="af1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последовательность обращения в органы местного самоуправления, участвующие в предоставлении муниципальной услуги;</w:t>
      </w:r>
    </w:p>
    <w:p w:rsidR="00F024FF" w:rsidRDefault="00F024FF" w:rsidP="00F024FF">
      <w:pPr>
        <w:pStyle w:val="af1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F024FF" w:rsidRDefault="00F024FF" w:rsidP="00F024FF">
      <w:pPr>
        <w:pStyle w:val="af1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схема размещения должностных лиц отдела архитектуры и градостроительства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F024FF" w:rsidRDefault="00F024FF" w:rsidP="00F024FF">
      <w:pPr>
        <w:pStyle w:val="af1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извлечения из нормативных правовых актов по наиболее часто задаваемым вопросам;</w:t>
      </w:r>
    </w:p>
    <w:p w:rsidR="00F024FF" w:rsidRDefault="00F024FF" w:rsidP="00F024FF">
      <w:pPr>
        <w:pStyle w:val="af1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перечень документов, представляемых заявителем, и требования, предъявляемые к этим документам;</w:t>
      </w:r>
    </w:p>
    <w:p w:rsidR="00F024FF" w:rsidRDefault="00F024FF" w:rsidP="00F024FF">
      <w:pPr>
        <w:pStyle w:val="af1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формы документов для заполнения, образцы заполнения документов;</w:t>
      </w:r>
    </w:p>
    <w:p w:rsidR="00F024FF" w:rsidRDefault="00F024FF" w:rsidP="00F024FF">
      <w:pPr>
        <w:pStyle w:val="af1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перечень оснований для отказа в предоставлении муниципальной услуги;</w:t>
      </w:r>
    </w:p>
    <w:p w:rsidR="00F024FF" w:rsidRDefault="00F024FF" w:rsidP="00F024FF">
      <w:pPr>
        <w:pStyle w:val="af1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F024FF" w:rsidRDefault="00F024FF" w:rsidP="00F024FF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F024FF" w:rsidRDefault="00F024FF" w:rsidP="00F024FF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Информационные стенды должны быть изготовлены из прочного материала и быть оборудованы карманами формата А4. Информационный стенд должен иметь наименование «Информация о проведении общественных обсуждений или публичных слушаний по проектам в области градостроительной деятельности». Информационные стенды могут быть в виде настенных, напольных или наземных конструкций.</w:t>
      </w:r>
    </w:p>
    <w:p w:rsidR="00F024FF" w:rsidRDefault="00F024FF" w:rsidP="00F024FF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1.4.13. На официальном сайте Администрации размещаются следующие информационные материалы:</w:t>
      </w:r>
    </w:p>
    <w:p w:rsidR="00F024FF" w:rsidRDefault="00F024FF" w:rsidP="00F024FF">
      <w:pPr>
        <w:pStyle w:val="af1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полное наименование и полный почтовый адрес Администрации;</w:t>
      </w:r>
    </w:p>
    <w:p w:rsidR="00F024FF" w:rsidRDefault="00F024FF" w:rsidP="00F024FF">
      <w:pPr>
        <w:pStyle w:val="af1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F024FF" w:rsidRDefault="00F024FF" w:rsidP="00F024FF">
      <w:pPr>
        <w:pStyle w:val="af1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электронной почты Администрации;</w:t>
      </w:r>
    </w:p>
    <w:p w:rsidR="00F024FF" w:rsidRDefault="00F024FF" w:rsidP="00F024FF">
      <w:pPr>
        <w:pStyle w:val="af1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полный текст настоящего Административного регламента с приложениями к нему; </w:t>
      </w:r>
    </w:p>
    <w:p w:rsidR="00F024FF" w:rsidRDefault="00F024FF" w:rsidP="00F024FF">
      <w:pPr>
        <w:pStyle w:val="af1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информационные материалы, содержащиеся на стендах в местах предоставления муниципальной услуги.</w:t>
      </w:r>
    </w:p>
    <w:p w:rsidR="00F024FF" w:rsidRDefault="00F024FF" w:rsidP="00F024FF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1.4.14.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F024FF" w:rsidRDefault="00F024FF" w:rsidP="00F024FF">
      <w:pPr>
        <w:pStyle w:val="af1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полное наименование и полный почтовый адрес Администрации;</w:t>
      </w:r>
    </w:p>
    <w:p w:rsidR="00F024FF" w:rsidRDefault="00F024FF" w:rsidP="00F024FF">
      <w:pPr>
        <w:pStyle w:val="af1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F024FF" w:rsidRDefault="00F024FF" w:rsidP="00F024FF">
      <w:pPr>
        <w:pStyle w:val="af1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электронной почты Администрации;</w:t>
      </w:r>
    </w:p>
    <w:p w:rsidR="00F024FF" w:rsidRDefault="00F024FF" w:rsidP="00F024FF">
      <w:pPr>
        <w:pStyle w:val="af1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F024FF" w:rsidRDefault="00F024FF" w:rsidP="00F024FF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1.4.15. В залах обслуживания МФЦ устанавливается интернет-киоск,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инфекционном стенде в непосредственной близости от места расположения интернет - киоска.</w:t>
      </w:r>
    </w:p>
    <w:p w:rsidR="00F024FF" w:rsidRDefault="00F024FF" w:rsidP="00F024FF">
      <w:pPr>
        <w:pStyle w:val="af1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Стандарт предоставления муниципальной услуги</w:t>
      </w:r>
    </w:p>
    <w:p w:rsidR="00F024FF" w:rsidRDefault="00F024FF" w:rsidP="00F024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2.1. Наименование муниципальной услуги - «Предоставление разрешения на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 (далее- разрешение на отклонение)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F024FF" w:rsidRDefault="00F024FF" w:rsidP="00F024FF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</w:t>
      </w:r>
      <w:r>
        <w:rPr>
          <w:rFonts w:ascii="Times New Roman" w:hAnsi="Times New Roman"/>
          <w:sz w:val="20"/>
          <w:szCs w:val="20"/>
        </w:rPr>
        <w:t>Наименование органа местного самоуправления, предоставляющего муниципальную услугу – Администрация сельского поселения Красная Горка.</w:t>
      </w:r>
    </w:p>
    <w:p w:rsidR="00F024FF" w:rsidRDefault="00F024FF" w:rsidP="00F024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F024FF" w:rsidRDefault="00F024FF" w:rsidP="00F024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Администрация сельского поселения Красная Горка является ответственным лицом за предоставление муниципальной услуги.</w:t>
      </w:r>
    </w:p>
    <w:p w:rsidR="00F024FF" w:rsidRDefault="00F024FF" w:rsidP="00F024FF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При предоставлении муниципальной услуги осуществляется взаимодействие с:</w:t>
      </w:r>
    </w:p>
    <w:p w:rsidR="00F024FF" w:rsidRDefault="00F024FF" w:rsidP="00F024FF">
      <w:pPr>
        <w:pStyle w:val="af1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F024FF" w:rsidRDefault="00F024FF" w:rsidP="00F024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Результатами предоставления муниципальной услуги является выдача постановления о предоставлении разрешения на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отклонение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постановление об отказе в предоставлении разрешения на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отклонение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024FF" w:rsidRDefault="00F024FF" w:rsidP="00F024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 Муниципальная услуга предоставляется в срок, не превышающий 60 дней со дня поступления заявления о предоставлении разрешения на отклонение.</w:t>
      </w:r>
    </w:p>
    <w:p w:rsidR="00F024FF" w:rsidRDefault="00F024FF" w:rsidP="00F024FF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2.5. Правовыми основаниями для предоставления муниципальной услуги являются:</w:t>
      </w:r>
    </w:p>
    <w:p w:rsidR="00F024FF" w:rsidRDefault="00F024FF" w:rsidP="00F024FF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сельского поселения, в реестре государственных и муниципальных услуг Самарской области и Портале государственных и муниципальных услуг Самарской области.</w:t>
      </w:r>
    </w:p>
    <w:p w:rsidR="00F024FF" w:rsidRDefault="00F024FF" w:rsidP="00F024FF">
      <w:pPr>
        <w:spacing w:after="0"/>
        <w:ind w:firstLine="706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2.6. </w:t>
      </w:r>
      <w:r>
        <w:rPr>
          <w:rFonts w:ascii="Times New Roman" w:eastAsia="Calibri" w:hAnsi="Times New Roman" w:cs="Times New Roman"/>
          <w:iCs/>
          <w:sz w:val="20"/>
          <w:szCs w:val="20"/>
        </w:rPr>
        <w:t>Для получения муниципальной услуги заявитель самостоятельно представляет в Комиссию по подготовке проекта  Правил землепользования и застройки сельского поселения Красная Горка муниципального района Кинель-Черкасский Самарской области (далее - Комиссия) через Администрацию или в МФЦ следующие документы:</w:t>
      </w:r>
    </w:p>
    <w:p w:rsidR="00F024FF" w:rsidRDefault="00F024FF" w:rsidP="00F024FF">
      <w:pPr>
        <w:spacing w:after="0"/>
        <w:ind w:firstLine="706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eastAsia="Calibri" w:hAnsi="Times New Roman" w:cs="Times New Roman"/>
          <w:iCs/>
          <w:sz w:val="20"/>
          <w:szCs w:val="20"/>
        </w:rPr>
        <w:t xml:space="preserve">1) </w:t>
      </w:r>
      <w:hyperlink r:id="rId9" w:history="1">
        <w:r>
          <w:rPr>
            <w:rStyle w:val="a3"/>
            <w:rFonts w:eastAsia="Calibri"/>
            <w:iCs/>
            <w:sz w:val="20"/>
            <w:szCs w:val="20"/>
          </w:rPr>
          <w:t>заявление</w:t>
        </w:r>
      </w:hyperlink>
      <w:r>
        <w:rPr>
          <w:rFonts w:ascii="Times New Roman" w:eastAsia="Calibri" w:hAnsi="Times New Roman" w:cs="Times New Roman"/>
          <w:iCs/>
          <w:sz w:val="20"/>
          <w:szCs w:val="20"/>
        </w:rPr>
        <w:t xml:space="preserve"> о выдаче разрешения на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Calibri" w:hAnsi="Times New Roman" w:cs="Times New Roman"/>
          <w:iCs/>
          <w:sz w:val="20"/>
          <w:szCs w:val="20"/>
        </w:rPr>
        <w:t>(далее - заявление) по форме согласно приложению к Административному регламенту.</w:t>
      </w:r>
    </w:p>
    <w:p w:rsidR="00F024FF" w:rsidRDefault="00F024FF" w:rsidP="00F024FF">
      <w:pPr>
        <w:spacing w:after="0"/>
        <w:ind w:firstLine="706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eastAsia="Calibri" w:hAnsi="Times New Roman" w:cs="Times New Roman"/>
          <w:iCs/>
          <w:sz w:val="20"/>
          <w:szCs w:val="20"/>
        </w:rPr>
        <w:t>Приложениями к заявлению являются составленные в произвольной форме ситуационный план земельного участка, отображающий местоположение земельного участка, объектов капитального строительства и пояснительная записка.</w:t>
      </w:r>
    </w:p>
    <w:p w:rsidR="00F024FF" w:rsidRDefault="00F024FF" w:rsidP="00F024FF">
      <w:pPr>
        <w:spacing w:after="0"/>
        <w:ind w:firstLine="706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eastAsia="Calibri" w:hAnsi="Times New Roman" w:cs="Times New Roman"/>
          <w:iCs/>
          <w:sz w:val="20"/>
          <w:szCs w:val="20"/>
        </w:rPr>
        <w:t>Пояснительная записка содержит:</w:t>
      </w:r>
    </w:p>
    <w:p w:rsidR="00F024FF" w:rsidRDefault="00F024FF" w:rsidP="00F024FF">
      <w:pPr>
        <w:spacing w:after="0"/>
        <w:ind w:firstLine="706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eastAsia="Calibri" w:hAnsi="Times New Roman" w:cs="Times New Roman"/>
          <w:iCs/>
          <w:sz w:val="20"/>
          <w:szCs w:val="20"/>
        </w:rPr>
        <w:t>обоснование целесообразности и необходимости предоставления разрешения на отклонение;</w:t>
      </w:r>
    </w:p>
    <w:p w:rsidR="00F024FF" w:rsidRDefault="00F024FF" w:rsidP="00F024FF">
      <w:pPr>
        <w:spacing w:after="0"/>
        <w:ind w:firstLine="706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eastAsia="Calibri" w:hAnsi="Times New Roman" w:cs="Times New Roman"/>
          <w:iCs/>
          <w:sz w:val="20"/>
          <w:szCs w:val="20"/>
        </w:rPr>
        <w:t>сведения об объекте капитального строительства, планируемого к размещению на земельном участке (назначение, общая площадь, площадь застройки, количество этажей, в том числе подземных, высота, вместимость и т.д.);</w:t>
      </w:r>
    </w:p>
    <w:p w:rsidR="00F024FF" w:rsidRDefault="00F024FF" w:rsidP="00F024FF">
      <w:pPr>
        <w:spacing w:after="0"/>
        <w:ind w:firstLine="706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eastAsia="Calibri" w:hAnsi="Times New Roman" w:cs="Times New Roman"/>
          <w:iCs/>
          <w:sz w:val="20"/>
          <w:szCs w:val="20"/>
        </w:rPr>
        <w:t>Заявителем могут предоставляться иные материалы, обосновывающие целесообразность и необходимость предоставления разрешения на отклонение.</w:t>
      </w:r>
    </w:p>
    <w:p w:rsidR="00F024FF" w:rsidRDefault="00F024FF" w:rsidP="00F024FF">
      <w:pPr>
        <w:spacing w:after="0"/>
        <w:ind w:firstLine="706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eastAsia="Calibri" w:hAnsi="Times New Roman" w:cs="Times New Roman"/>
          <w:iCs/>
          <w:sz w:val="20"/>
          <w:szCs w:val="20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F024FF" w:rsidRDefault="00F024FF" w:rsidP="00F024FF">
      <w:pPr>
        <w:spacing w:after="0"/>
        <w:ind w:firstLine="706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eastAsia="Calibri" w:hAnsi="Times New Roman" w:cs="Times New Roman"/>
          <w:iCs/>
          <w:sz w:val="20"/>
          <w:szCs w:val="20"/>
        </w:rPr>
        <w:t>Уполномоченный представитель заявителя должен предъявить документ, удостоверяющий полномочия представителя;</w:t>
      </w:r>
    </w:p>
    <w:p w:rsidR="00F024FF" w:rsidRDefault="00F024FF" w:rsidP="00F024FF">
      <w:pPr>
        <w:spacing w:after="0"/>
        <w:ind w:firstLine="706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eastAsia="Calibri" w:hAnsi="Times New Roman" w:cs="Times New Roman"/>
          <w:iCs/>
          <w:sz w:val="20"/>
          <w:szCs w:val="20"/>
        </w:rPr>
        <w:t>2) 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F024FF" w:rsidRDefault="00F024FF" w:rsidP="00F024FF">
      <w:pPr>
        <w:spacing w:after="0"/>
        <w:ind w:firstLine="70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2.6.1. 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Документами </w:t>
      </w:r>
      <w:r>
        <w:rPr>
          <w:rFonts w:ascii="Times New Roman" w:hAnsi="Times New Roman" w:cs="Times New Roman"/>
          <w:sz w:val="20"/>
          <w:szCs w:val="20"/>
        </w:rPr>
        <w:t>и информацией, необходимыми в соответствии с нормативными правовыми актами для предоставления муниципальной услуги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которые находятся в распоряжении иных органов и организаций,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F024FF" w:rsidRDefault="00F024FF" w:rsidP="00F024FF">
      <w:pPr>
        <w:pStyle w:val="Style26"/>
        <w:numPr>
          <w:ilvl w:val="0"/>
          <w:numId w:val="16"/>
        </w:numPr>
        <w:tabs>
          <w:tab w:val="left" w:pos="1118"/>
        </w:tabs>
        <w:suppressAutoHyphens/>
        <w:autoSpaceDE/>
        <w:adjustRightInd/>
        <w:spacing w:line="276" w:lineRule="auto"/>
        <w:ind w:firstLine="710"/>
        <w:textAlignment w:val="baseline"/>
        <w:rPr>
          <w:sz w:val="20"/>
          <w:szCs w:val="20"/>
        </w:rPr>
      </w:pPr>
      <w:r>
        <w:rPr>
          <w:rStyle w:val="FontStyle53"/>
          <w:rFonts w:eastAsia="Andale Sans UI"/>
          <w:sz w:val="20"/>
          <w:szCs w:val="20"/>
        </w:rPr>
        <w:lastRenderedPageBreak/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F024FF" w:rsidRDefault="00F024FF" w:rsidP="00F024FF">
      <w:pPr>
        <w:pStyle w:val="Style26"/>
        <w:numPr>
          <w:ilvl w:val="0"/>
          <w:numId w:val="17"/>
        </w:numPr>
        <w:tabs>
          <w:tab w:val="left" w:pos="1118"/>
        </w:tabs>
        <w:suppressAutoHyphens/>
        <w:autoSpaceDE/>
        <w:adjustRightInd/>
        <w:spacing w:line="276" w:lineRule="auto"/>
        <w:ind w:firstLine="710"/>
        <w:textAlignment w:val="baseline"/>
        <w:rPr>
          <w:sz w:val="20"/>
          <w:szCs w:val="20"/>
        </w:rPr>
      </w:pPr>
      <w:r>
        <w:rPr>
          <w:rStyle w:val="FontStyle53"/>
          <w:rFonts w:eastAsia="Andale Sans UI"/>
          <w:sz w:val="20"/>
          <w:szCs w:val="20"/>
        </w:rPr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F024FF" w:rsidRDefault="00F024FF" w:rsidP="00F024FF">
      <w:pPr>
        <w:pStyle w:val="Style27"/>
        <w:tabs>
          <w:tab w:val="left" w:pos="1128"/>
        </w:tabs>
        <w:spacing w:before="67" w:line="276" w:lineRule="auto"/>
        <w:ind w:firstLine="710"/>
        <w:rPr>
          <w:sz w:val="20"/>
          <w:szCs w:val="20"/>
        </w:rPr>
      </w:pPr>
      <w:r>
        <w:rPr>
          <w:rStyle w:val="FontStyle53"/>
          <w:rFonts w:eastAsia="Andale Sans UI"/>
          <w:sz w:val="20"/>
          <w:szCs w:val="20"/>
        </w:rPr>
        <w:t>3)</w:t>
      </w:r>
      <w:r>
        <w:rPr>
          <w:rStyle w:val="FontStyle53"/>
          <w:rFonts w:eastAsia="Andale Sans UI"/>
          <w:sz w:val="20"/>
          <w:szCs w:val="20"/>
        </w:rPr>
        <w:tab/>
        <w:t>сведения, внесенные в государственный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кадастр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недвижимости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(Единый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государственный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реестр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недвижимости):</w:t>
      </w:r>
    </w:p>
    <w:p w:rsidR="00F024FF" w:rsidRDefault="00F024FF" w:rsidP="00F024FF">
      <w:pPr>
        <w:pStyle w:val="Style26"/>
        <w:spacing w:line="276" w:lineRule="auto"/>
        <w:ind w:firstLine="710"/>
        <w:jc w:val="left"/>
        <w:rPr>
          <w:sz w:val="20"/>
          <w:szCs w:val="20"/>
        </w:rPr>
      </w:pPr>
      <w:r>
        <w:rPr>
          <w:rStyle w:val="FontStyle53"/>
          <w:rFonts w:eastAsia="Andale Sans UI"/>
          <w:sz w:val="20"/>
          <w:szCs w:val="20"/>
        </w:rPr>
        <w:t>кадастровая выписка о земельном участке;</w:t>
      </w:r>
    </w:p>
    <w:p w:rsidR="00F024FF" w:rsidRDefault="00F024FF" w:rsidP="00F024FF">
      <w:pPr>
        <w:pStyle w:val="Style26"/>
        <w:spacing w:line="276" w:lineRule="auto"/>
        <w:ind w:firstLine="710"/>
        <w:rPr>
          <w:sz w:val="20"/>
          <w:szCs w:val="20"/>
        </w:rPr>
      </w:pPr>
      <w:r>
        <w:rPr>
          <w:rStyle w:val="FontStyle53"/>
          <w:rFonts w:eastAsia="Andale Sans UI"/>
          <w:sz w:val="20"/>
          <w:szCs w:val="20"/>
        </w:rPr>
        <w:t>кадастровый план территории, в границах которой расположен земельный участок;</w:t>
      </w:r>
    </w:p>
    <w:p w:rsidR="00F024FF" w:rsidRDefault="00F024FF" w:rsidP="00F024FF">
      <w:pPr>
        <w:pStyle w:val="Style27"/>
        <w:numPr>
          <w:ilvl w:val="0"/>
          <w:numId w:val="19"/>
        </w:numPr>
        <w:tabs>
          <w:tab w:val="left" w:pos="1018"/>
        </w:tabs>
        <w:spacing w:line="276" w:lineRule="auto"/>
        <w:ind w:firstLine="710"/>
        <w:jc w:val="left"/>
        <w:rPr>
          <w:sz w:val="20"/>
          <w:szCs w:val="20"/>
        </w:rPr>
      </w:pPr>
      <w:r>
        <w:rPr>
          <w:rStyle w:val="FontStyle53"/>
          <w:rFonts w:eastAsia="Andale Sans UI"/>
          <w:sz w:val="20"/>
          <w:szCs w:val="20"/>
        </w:rPr>
        <w:t>градостроительный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план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земельного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участка;</w:t>
      </w:r>
    </w:p>
    <w:p w:rsidR="00F024FF" w:rsidRDefault="00F024FF" w:rsidP="00F024FF">
      <w:pPr>
        <w:pStyle w:val="Style27"/>
        <w:numPr>
          <w:ilvl w:val="0"/>
          <w:numId w:val="20"/>
        </w:numPr>
        <w:tabs>
          <w:tab w:val="left" w:pos="1018"/>
        </w:tabs>
        <w:spacing w:line="276" w:lineRule="auto"/>
        <w:ind w:firstLine="710"/>
        <w:rPr>
          <w:sz w:val="20"/>
          <w:szCs w:val="20"/>
        </w:rPr>
      </w:pPr>
      <w:r>
        <w:rPr>
          <w:rStyle w:val="FontStyle53"/>
          <w:rFonts w:eastAsia="Andale Sans UI"/>
          <w:sz w:val="20"/>
          <w:szCs w:val="20"/>
        </w:rPr>
        <w:t>выписка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из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Единого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государственного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реестра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юридических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лиц в случае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, </w:t>
      </w:r>
      <w:r>
        <w:rPr>
          <w:rStyle w:val="FontStyle53"/>
          <w:rFonts w:eastAsia="Andale Sans UI"/>
          <w:sz w:val="20"/>
          <w:szCs w:val="20"/>
        </w:rPr>
        <w:t>если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заявителем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является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юридическое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лицо, и выписка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из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Единого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государственного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реестра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индивидуальных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предпринимателей в случае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если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заявителем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является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индивидуальный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предприниматель;</w:t>
      </w:r>
    </w:p>
    <w:p w:rsidR="00F024FF" w:rsidRDefault="00F024FF" w:rsidP="00F024FF">
      <w:pPr>
        <w:pStyle w:val="Style27"/>
        <w:tabs>
          <w:tab w:val="left" w:pos="1248"/>
        </w:tabs>
        <w:spacing w:line="276" w:lineRule="auto"/>
        <w:ind w:firstLine="710"/>
        <w:rPr>
          <w:sz w:val="20"/>
          <w:szCs w:val="20"/>
        </w:rPr>
      </w:pPr>
      <w:r>
        <w:rPr>
          <w:rStyle w:val="FontStyle53"/>
          <w:rFonts w:eastAsia="Andale Sans UI"/>
          <w:sz w:val="20"/>
          <w:szCs w:val="20"/>
        </w:rPr>
        <w:t>6)</w:t>
      </w:r>
      <w:r>
        <w:rPr>
          <w:rStyle w:val="FontStyle53"/>
          <w:rFonts w:eastAsia="Andale Sans UI"/>
          <w:sz w:val="20"/>
          <w:szCs w:val="20"/>
        </w:rPr>
        <w:tab/>
        <w:t>сведения о нахождении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земельного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участка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 </w:t>
      </w:r>
      <w:r>
        <w:rPr>
          <w:rStyle w:val="FontStyle53"/>
          <w:rFonts w:eastAsia="Andale Sans UI"/>
          <w:sz w:val="20"/>
          <w:szCs w:val="20"/>
        </w:rPr>
        <w:t>или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объекта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капитального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строительства, в отношении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которых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запрашивается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разрешение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на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условно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разрешенный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вид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использования, на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территории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объекта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культурного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наследия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или в границах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зон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охраны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объектов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культурного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наследия (памятников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истории и культуры) народов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Российской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Федерации, о соответствии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запрашиваемого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условно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разрешенного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вида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использования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режимам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использования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земель в границах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зон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охраны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объектов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культурного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наследия (памятников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истории и культуры) народов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Российской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Федерации и режимам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использования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территорий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объектов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культурного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наследия.</w:t>
      </w:r>
    </w:p>
    <w:p w:rsidR="00F024FF" w:rsidRDefault="00F024FF" w:rsidP="00F024FF">
      <w:pPr>
        <w:pStyle w:val="Style26"/>
        <w:spacing w:line="276" w:lineRule="auto"/>
        <w:ind w:firstLine="710"/>
        <w:rPr>
          <w:rStyle w:val="FontStyle53"/>
          <w:rFonts w:eastAsia="Andale Sans UI"/>
          <w:sz w:val="20"/>
          <w:szCs w:val="20"/>
        </w:rPr>
      </w:pPr>
      <w:r>
        <w:rPr>
          <w:rStyle w:val="FontStyle53"/>
          <w:rFonts w:eastAsia="Andale Sans UI"/>
          <w:sz w:val="20"/>
          <w:szCs w:val="20"/>
        </w:rPr>
        <w:t>2.7. 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F024FF" w:rsidRDefault="00F024FF" w:rsidP="00F024F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</w:pPr>
      <w:r>
        <w:rPr>
          <w:rFonts w:ascii="Times New Roman" w:hAnsi="Times New Roman" w:cs="Times New Roman"/>
          <w:sz w:val="20"/>
          <w:szCs w:val="20"/>
        </w:rPr>
        <w:t>При предоставлении муниципальной услуги запрещается требовать от заявителя:</w:t>
      </w:r>
    </w:p>
    <w:p w:rsidR="00F024FF" w:rsidRDefault="00F024FF" w:rsidP="00F024FF">
      <w:pPr>
        <w:autoSpaceDE w:val="0"/>
        <w:autoSpaceDN w:val="0"/>
        <w:adjustRightInd w:val="0"/>
        <w:spacing w:after="0"/>
        <w:ind w:firstLine="540"/>
        <w:jc w:val="both"/>
        <w:rPr>
          <w:rStyle w:val="af4"/>
          <w:i w:val="0"/>
          <w:iCs w:val="0"/>
        </w:rPr>
      </w:pPr>
      <w:r>
        <w:rPr>
          <w:rStyle w:val="af4"/>
          <w:i w:val="0"/>
          <w:iCs w:val="0"/>
          <w:sz w:val="20"/>
          <w:szCs w:val="20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24FF" w:rsidRDefault="00F024FF" w:rsidP="00F024FF">
      <w:pPr>
        <w:autoSpaceDE w:val="0"/>
        <w:autoSpaceDN w:val="0"/>
        <w:adjustRightInd w:val="0"/>
        <w:spacing w:after="0"/>
        <w:ind w:firstLine="540"/>
        <w:jc w:val="both"/>
        <w:rPr>
          <w:rStyle w:val="af4"/>
          <w:i w:val="0"/>
          <w:iCs w:val="0"/>
          <w:sz w:val="20"/>
          <w:szCs w:val="20"/>
        </w:rPr>
      </w:pPr>
      <w:r>
        <w:rPr>
          <w:rStyle w:val="af4"/>
          <w:i w:val="0"/>
          <w:iCs w:val="0"/>
          <w:sz w:val="20"/>
          <w:szCs w:val="20"/>
        </w:rPr>
        <w:t xml:space="preserve">б)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>
          <w:rPr>
            <w:rStyle w:val="a3"/>
            <w:sz w:val="20"/>
            <w:szCs w:val="20"/>
          </w:rPr>
          <w:t>частью 1 статьи 1</w:t>
        </w:r>
      </w:hyperlink>
      <w:r>
        <w:rPr>
          <w:rStyle w:val="af4"/>
          <w:i w:val="0"/>
          <w:iCs w:val="0"/>
          <w:sz w:val="20"/>
          <w:szCs w:val="20"/>
        </w:rPr>
        <w:t xml:space="preserve">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актами, за исключением документов, включенных в определенный </w:t>
      </w:r>
      <w:hyperlink r:id="rId11" w:history="1">
        <w:r>
          <w:rPr>
            <w:rStyle w:val="a3"/>
            <w:sz w:val="20"/>
            <w:szCs w:val="20"/>
          </w:rPr>
          <w:t>частью 6</w:t>
        </w:r>
      </w:hyperlink>
      <w:r>
        <w:rPr>
          <w:rStyle w:val="af4"/>
          <w:i w:val="0"/>
          <w:iCs w:val="0"/>
          <w:sz w:val="20"/>
          <w:szCs w:val="20"/>
        </w:rPr>
        <w:t xml:space="preserve"> статьи 7 Федерального закона № 210-ФЗ перечень документов. Заявитель вправе представить указанные документы и информацию в по собственной инициативе;</w:t>
      </w:r>
    </w:p>
    <w:p w:rsidR="00F024FF" w:rsidRDefault="00F024FF" w:rsidP="00F024FF">
      <w:pPr>
        <w:autoSpaceDE w:val="0"/>
        <w:autoSpaceDN w:val="0"/>
        <w:adjustRightInd w:val="0"/>
        <w:spacing w:after="0"/>
        <w:ind w:firstLine="540"/>
        <w:jc w:val="both"/>
        <w:rPr>
          <w:rStyle w:val="af4"/>
          <w:i w:val="0"/>
          <w:iCs w:val="0"/>
          <w:sz w:val="20"/>
          <w:szCs w:val="20"/>
        </w:rPr>
      </w:pPr>
      <w:r>
        <w:rPr>
          <w:rStyle w:val="af4"/>
          <w:i w:val="0"/>
          <w:iCs w:val="0"/>
          <w:sz w:val="20"/>
          <w:szCs w:val="20"/>
        </w:rPr>
        <w:t xml:space="preserve">в)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>
          <w:rPr>
            <w:rStyle w:val="a3"/>
            <w:sz w:val="20"/>
            <w:szCs w:val="20"/>
          </w:rPr>
          <w:t>части 1 статьи 9</w:t>
        </w:r>
      </w:hyperlink>
      <w:r>
        <w:rPr>
          <w:rStyle w:val="af4"/>
          <w:i w:val="0"/>
          <w:iCs w:val="0"/>
          <w:sz w:val="20"/>
          <w:szCs w:val="20"/>
        </w:rPr>
        <w:t xml:space="preserve"> Федерального закона № 210-ФЗ;</w:t>
      </w:r>
    </w:p>
    <w:p w:rsidR="00F024FF" w:rsidRDefault="00F024FF" w:rsidP="00F024FF">
      <w:pPr>
        <w:autoSpaceDE w:val="0"/>
        <w:autoSpaceDN w:val="0"/>
        <w:adjustRightInd w:val="0"/>
        <w:spacing w:after="0"/>
        <w:ind w:firstLine="540"/>
        <w:jc w:val="both"/>
        <w:rPr>
          <w:rStyle w:val="af4"/>
          <w:i w:val="0"/>
          <w:iCs w:val="0"/>
          <w:sz w:val="20"/>
          <w:szCs w:val="20"/>
        </w:rPr>
      </w:pPr>
      <w:r>
        <w:rPr>
          <w:rStyle w:val="af4"/>
          <w:i w:val="0"/>
          <w:iCs w:val="0"/>
          <w:sz w:val="20"/>
          <w:szCs w:val="20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024FF" w:rsidRDefault="00F024FF" w:rsidP="00F024FF">
      <w:pPr>
        <w:autoSpaceDE w:val="0"/>
        <w:autoSpaceDN w:val="0"/>
        <w:adjustRightInd w:val="0"/>
        <w:spacing w:after="0"/>
        <w:ind w:firstLine="540"/>
        <w:jc w:val="both"/>
        <w:rPr>
          <w:rStyle w:val="af4"/>
          <w:i w:val="0"/>
          <w:iCs w:val="0"/>
          <w:sz w:val="20"/>
          <w:szCs w:val="20"/>
        </w:rPr>
      </w:pPr>
      <w:r>
        <w:rPr>
          <w:rStyle w:val="af4"/>
          <w:i w:val="0"/>
          <w:iCs w:val="0"/>
          <w:sz w:val="20"/>
          <w:szCs w:val="20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024FF" w:rsidRDefault="00F024FF" w:rsidP="00F024FF">
      <w:pPr>
        <w:autoSpaceDE w:val="0"/>
        <w:autoSpaceDN w:val="0"/>
        <w:adjustRightInd w:val="0"/>
        <w:spacing w:after="0"/>
        <w:ind w:firstLine="540"/>
        <w:jc w:val="both"/>
        <w:rPr>
          <w:rStyle w:val="af4"/>
          <w:i w:val="0"/>
          <w:iCs w:val="0"/>
          <w:sz w:val="20"/>
          <w:szCs w:val="20"/>
        </w:rPr>
      </w:pPr>
      <w:r>
        <w:rPr>
          <w:rStyle w:val="af4"/>
          <w:i w:val="0"/>
          <w:iCs w:val="0"/>
          <w:sz w:val="20"/>
          <w:szCs w:val="20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024FF" w:rsidRDefault="00F024FF" w:rsidP="00F024FF">
      <w:pPr>
        <w:autoSpaceDE w:val="0"/>
        <w:autoSpaceDN w:val="0"/>
        <w:adjustRightInd w:val="0"/>
        <w:spacing w:after="0"/>
        <w:ind w:firstLine="540"/>
        <w:jc w:val="both"/>
        <w:rPr>
          <w:rStyle w:val="af4"/>
          <w:i w:val="0"/>
          <w:iCs w:val="0"/>
          <w:sz w:val="20"/>
          <w:szCs w:val="20"/>
        </w:rPr>
      </w:pPr>
      <w:r>
        <w:rPr>
          <w:rStyle w:val="af4"/>
          <w:i w:val="0"/>
          <w:iCs w:val="0"/>
          <w:sz w:val="20"/>
          <w:szCs w:val="20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024FF" w:rsidRDefault="00F024FF" w:rsidP="00F024F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Style w:val="af4"/>
          <w:i w:val="0"/>
          <w:iCs w:val="0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024FF" w:rsidRDefault="00F024FF" w:rsidP="00F024FF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rStyle w:val="FontStyle53"/>
          <w:rFonts w:eastAsia="Andale Sans UI"/>
          <w:sz w:val="20"/>
          <w:szCs w:val="20"/>
        </w:rPr>
        <w:t>2.8.</w:t>
      </w:r>
      <w:r>
        <w:rPr>
          <w:rStyle w:val="FontStyle53"/>
          <w:rFonts w:eastAsia="Andale Sans UI"/>
          <w:sz w:val="20"/>
          <w:szCs w:val="20"/>
        </w:rPr>
        <w:tab/>
        <w:t>Основанием для отказа в приеме документов, необходимых для предоставления муниципальной услуги, являются:</w:t>
      </w:r>
    </w:p>
    <w:p w:rsidR="00F024FF" w:rsidRDefault="00F024FF" w:rsidP="00F024FF">
      <w:pPr>
        <w:pStyle w:val="Style27"/>
        <w:tabs>
          <w:tab w:val="left" w:pos="1022"/>
        </w:tabs>
        <w:spacing w:line="276" w:lineRule="auto"/>
        <w:ind w:firstLine="739"/>
        <w:rPr>
          <w:sz w:val="20"/>
          <w:szCs w:val="20"/>
        </w:rPr>
      </w:pPr>
      <w:r>
        <w:rPr>
          <w:rStyle w:val="FontStyle53"/>
          <w:rFonts w:eastAsia="Andale Sans UI"/>
          <w:sz w:val="20"/>
          <w:szCs w:val="20"/>
        </w:rPr>
        <w:t>1)</w:t>
      </w:r>
      <w:r>
        <w:rPr>
          <w:rStyle w:val="FontStyle53"/>
          <w:rFonts w:eastAsia="Andale Sans UI"/>
          <w:sz w:val="20"/>
          <w:szCs w:val="20"/>
        </w:rPr>
        <w:tab/>
        <w:t>обращение в орган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местного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самоуправления, не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уполномоченный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на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выдачу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разрешений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на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условно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разрешенный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вид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использования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земельного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участкаилиобъекта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капитального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строительства;</w:t>
      </w:r>
    </w:p>
    <w:p w:rsidR="00F024FF" w:rsidRDefault="00F024FF" w:rsidP="00F024FF">
      <w:pPr>
        <w:pStyle w:val="Style27"/>
        <w:tabs>
          <w:tab w:val="left" w:pos="1234"/>
        </w:tabs>
        <w:spacing w:line="276" w:lineRule="auto"/>
        <w:ind w:firstLine="739"/>
        <w:rPr>
          <w:sz w:val="20"/>
          <w:szCs w:val="20"/>
        </w:rPr>
      </w:pPr>
      <w:r>
        <w:rPr>
          <w:rStyle w:val="FontStyle53"/>
          <w:rFonts w:eastAsia="Andale Sans UI"/>
          <w:sz w:val="20"/>
          <w:szCs w:val="20"/>
        </w:rPr>
        <w:t>2)</w:t>
      </w:r>
      <w:r>
        <w:rPr>
          <w:rStyle w:val="FontStyle53"/>
          <w:rFonts w:eastAsia="Andale Sans UI"/>
          <w:sz w:val="20"/>
          <w:szCs w:val="20"/>
        </w:rPr>
        <w:tab/>
        <w:t>непредставление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документов, перечисленных в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настояще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м </w:t>
      </w:r>
      <w:r>
        <w:rPr>
          <w:rStyle w:val="FontStyle53"/>
          <w:rFonts w:eastAsia="Andale Sans UI"/>
          <w:sz w:val="20"/>
          <w:szCs w:val="20"/>
        </w:rPr>
        <w:t>Административно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м </w:t>
      </w:r>
      <w:r>
        <w:rPr>
          <w:rStyle w:val="FontStyle53"/>
          <w:rFonts w:eastAsia="Andale Sans UI"/>
          <w:sz w:val="20"/>
          <w:szCs w:val="20"/>
        </w:rPr>
        <w:t>регламент</w:t>
      </w:r>
      <w:r>
        <w:rPr>
          <w:rStyle w:val="FontStyle53"/>
          <w:rFonts w:eastAsia="Andale Sans UI"/>
          <w:sz w:val="20"/>
          <w:szCs w:val="20"/>
          <w:lang w:val="ru-RU"/>
        </w:rPr>
        <w:t>е</w:t>
      </w:r>
      <w:r>
        <w:rPr>
          <w:rStyle w:val="FontStyle53"/>
          <w:rFonts w:eastAsia="Andale Sans UI"/>
          <w:sz w:val="20"/>
          <w:szCs w:val="20"/>
        </w:rPr>
        <w:t>;</w:t>
      </w:r>
    </w:p>
    <w:p w:rsidR="00F024FF" w:rsidRDefault="00F024FF" w:rsidP="00F024FF">
      <w:pPr>
        <w:pStyle w:val="Style27"/>
        <w:numPr>
          <w:ilvl w:val="0"/>
          <w:numId w:val="22"/>
        </w:numPr>
        <w:tabs>
          <w:tab w:val="left" w:pos="1013"/>
        </w:tabs>
        <w:spacing w:line="276" w:lineRule="auto"/>
        <w:ind w:firstLine="739"/>
        <w:rPr>
          <w:sz w:val="20"/>
          <w:szCs w:val="20"/>
        </w:rPr>
      </w:pPr>
      <w:r>
        <w:rPr>
          <w:rStyle w:val="FontStyle53"/>
          <w:rFonts w:eastAsia="Andale Sans UI"/>
          <w:sz w:val="20"/>
          <w:szCs w:val="20"/>
        </w:rPr>
        <w:t>наличие в заявлении и приложенных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документах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неоговоренных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исправлений, серьезных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повреждений, не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позволяющих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однозначно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истолковать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их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содержание, подчисток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либо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приписок, зачеркнутых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слов, записей, выполненных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карандашом, а также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нецензурных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либо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оскорбительных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выражений, угроз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жизни, здоровью и имуществу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должностных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лиц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уполномоченного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органа, а также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членов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их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семей;</w:t>
      </w:r>
    </w:p>
    <w:p w:rsidR="00F024FF" w:rsidRDefault="00F024FF" w:rsidP="00F024FF">
      <w:pPr>
        <w:pStyle w:val="Style27"/>
        <w:numPr>
          <w:ilvl w:val="0"/>
          <w:numId w:val="23"/>
        </w:numPr>
        <w:tabs>
          <w:tab w:val="left" w:pos="1013"/>
        </w:tabs>
        <w:spacing w:line="276" w:lineRule="auto"/>
        <w:ind w:firstLine="739"/>
        <w:jc w:val="left"/>
        <w:rPr>
          <w:sz w:val="20"/>
          <w:szCs w:val="20"/>
        </w:rPr>
      </w:pPr>
      <w:r>
        <w:rPr>
          <w:rStyle w:val="FontStyle53"/>
          <w:rFonts w:eastAsia="Andale Sans UI"/>
          <w:sz w:val="20"/>
          <w:szCs w:val="20"/>
        </w:rPr>
        <w:t>текст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заявления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не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поддается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прочтению;</w:t>
      </w:r>
    </w:p>
    <w:p w:rsidR="00F024FF" w:rsidRDefault="00F024FF" w:rsidP="00F024FF">
      <w:pPr>
        <w:pStyle w:val="Style27"/>
        <w:numPr>
          <w:ilvl w:val="0"/>
          <w:numId w:val="23"/>
        </w:numPr>
        <w:tabs>
          <w:tab w:val="left" w:pos="1013"/>
        </w:tabs>
        <w:spacing w:line="276" w:lineRule="auto"/>
        <w:ind w:firstLine="739"/>
        <w:rPr>
          <w:sz w:val="20"/>
          <w:szCs w:val="20"/>
        </w:rPr>
      </w:pPr>
      <w:r>
        <w:rPr>
          <w:rStyle w:val="FontStyle53"/>
          <w:rFonts w:eastAsia="Andale Sans UI"/>
          <w:sz w:val="20"/>
          <w:szCs w:val="20"/>
        </w:rPr>
        <w:t>отсутствие в заявлении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сведений о заявителе, подписи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заявителя, контактных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телефонов, почтового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адреса;</w:t>
      </w:r>
    </w:p>
    <w:p w:rsidR="00F024FF" w:rsidRDefault="00F024FF" w:rsidP="00F024FF">
      <w:pPr>
        <w:pStyle w:val="Style27"/>
        <w:numPr>
          <w:ilvl w:val="0"/>
          <w:numId w:val="23"/>
        </w:numPr>
        <w:tabs>
          <w:tab w:val="left" w:pos="1013"/>
        </w:tabs>
        <w:spacing w:line="276" w:lineRule="auto"/>
        <w:ind w:firstLine="739"/>
        <w:jc w:val="left"/>
        <w:rPr>
          <w:sz w:val="20"/>
          <w:szCs w:val="20"/>
        </w:rPr>
      </w:pPr>
      <w:r>
        <w:rPr>
          <w:rStyle w:val="FontStyle53"/>
          <w:rFonts w:eastAsia="Andale Sans UI"/>
          <w:sz w:val="20"/>
          <w:szCs w:val="20"/>
        </w:rPr>
        <w:t>заявление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подписано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не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уполномоченным</w:t>
      </w:r>
      <w:r>
        <w:rPr>
          <w:rStyle w:val="FontStyle53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3"/>
          <w:rFonts w:eastAsia="Andale Sans UI"/>
          <w:sz w:val="20"/>
          <w:szCs w:val="20"/>
        </w:rPr>
        <w:t>лицом.</w:t>
      </w:r>
    </w:p>
    <w:p w:rsidR="00F024FF" w:rsidRDefault="00F024FF" w:rsidP="00F024FF">
      <w:pPr>
        <w:pStyle w:val="Style26"/>
        <w:spacing w:line="276" w:lineRule="auto"/>
        <w:ind w:firstLine="701"/>
        <w:rPr>
          <w:sz w:val="20"/>
          <w:szCs w:val="20"/>
        </w:rPr>
      </w:pPr>
      <w:r>
        <w:rPr>
          <w:rStyle w:val="FontStyle53"/>
          <w:rFonts w:eastAsia="Andale Sans UI"/>
          <w:sz w:val="20"/>
          <w:szCs w:val="20"/>
        </w:rPr>
        <w:t>При подаче заявления через Единый портал основания для отказа в приеме документов отсутствуют.</w:t>
      </w:r>
    </w:p>
    <w:p w:rsidR="00F024FF" w:rsidRDefault="00F024FF" w:rsidP="00F024FF">
      <w:pPr>
        <w:pStyle w:val="Style29"/>
        <w:widowControl/>
        <w:tabs>
          <w:tab w:val="left" w:pos="1085"/>
        </w:tabs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2.9.</w:t>
      </w:r>
      <w:r>
        <w:rPr>
          <w:rStyle w:val="FontStyle57"/>
          <w:sz w:val="20"/>
          <w:szCs w:val="20"/>
        </w:rPr>
        <w:tab/>
        <w:t>Перечень оснований для приостановления или отказа в предоставлении муниципальной услуги.</w:t>
      </w:r>
    </w:p>
    <w:p w:rsidR="00F024FF" w:rsidRDefault="00F024FF" w:rsidP="00F024FF">
      <w:pPr>
        <w:pStyle w:val="Style28"/>
        <w:widowControl/>
        <w:spacing w:line="276" w:lineRule="auto"/>
        <w:ind w:firstLine="709"/>
      </w:pPr>
      <w:r>
        <w:rPr>
          <w:bCs/>
          <w:sz w:val="20"/>
          <w:szCs w:val="20"/>
        </w:rPr>
        <w:t>2.9.1.Основания для приостановления оказания муниципальной услуги</w:t>
      </w:r>
      <w:r>
        <w:rPr>
          <w:sz w:val="20"/>
          <w:szCs w:val="20"/>
        </w:rPr>
        <w:t>:</w:t>
      </w:r>
    </w:p>
    <w:p w:rsidR="00F024FF" w:rsidRDefault="00F024FF" w:rsidP="00F024FF">
      <w:pPr>
        <w:pStyle w:val="Style28"/>
        <w:widowControl/>
        <w:tabs>
          <w:tab w:val="left" w:pos="851"/>
          <w:tab w:val="left" w:pos="1134"/>
        </w:tabs>
        <w:spacing w:line="276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1) поступление от заявителя письменного заявления о приостановлении предоставления муниципальной услуги; </w:t>
      </w:r>
    </w:p>
    <w:p w:rsidR="00F024FF" w:rsidRDefault="00F024FF" w:rsidP="00F024FF">
      <w:pPr>
        <w:pStyle w:val="Style28"/>
        <w:widowControl/>
        <w:tabs>
          <w:tab w:val="left" w:pos="851"/>
          <w:tab w:val="left" w:pos="1134"/>
        </w:tabs>
        <w:spacing w:line="276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2) отсутствие или ненадлежащее оформление заявления (текст не поддается прочтению, не указаны фамилия, имя, отчество, почтовый адрес заявителя и т.д.). </w:t>
      </w:r>
    </w:p>
    <w:p w:rsidR="00F024FF" w:rsidRDefault="00F024FF" w:rsidP="00F024FF">
      <w:pPr>
        <w:pStyle w:val="Style28"/>
        <w:widowControl/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sz w:val="20"/>
          <w:szCs w:val="20"/>
        </w:rPr>
        <w:t>Приостановление оказания муниципальной услуги осуществляется до дня предоставления необходимых документов.</w:t>
      </w:r>
    </w:p>
    <w:p w:rsidR="00F024FF" w:rsidRDefault="00F024FF" w:rsidP="00F024FF">
      <w:pPr>
        <w:pStyle w:val="Style29"/>
        <w:widowControl/>
        <w:tabs>
          <w:tab w:val="left" w:pos="1085"/>
        </w:tabs>
        <w:spacing w:line="276" w:lineRule="auto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2.9.2. Основаниями для отказа в предоставлении муниципальной услуги могут выступать:</w:t>
      </w:r>
    </w:p>
    <w:p w:rsidR="00F024FF" w:rsidRDefault="00F024FF" w:rsidP="00F024FF">
      <w:pPr>
        <w:pStyle w:val="Style29"/>
        <w:widowControl/>
        <w:numPr>
          <w:ilvl w:val="0"/>
          <w:numId w:val="25"/>
        </w:numPr>
        <w:tabs>
          <w:tab w:val="left" w:pos="1229"/>
        </w:tabs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несоответствие испрашиваемого разрешения требованиям Федерального</w:t>
      </w:r>
      <w:hyperlink r:id="rId13" w:history="1">
        <w:r>
          <w:rPr>
            <w:rStyle w:val="FontStyle57"/>
            <w:sz w:val="20"/>
            <w:szCs w:val="20"/>
          </w:rPr>
          <w:t xml:space="preserve"> закона </w:t>
        </w:r>
      </w:hyperlink>
      <w:r>
        <w:rPr>
          <w:rStyle w:val="FontStyle57"/>
          <w:sz w:val="20"/>
          <w:szCs w:val="20"/>
        </w:rPr>
        <w:t>от 22.07.2008 N 123-ФЗ "Технический регламент о требованиях пожарной безопасности";</w:t>
      </w:r>
    </w:p>
    <w:p w:rsidR="00F024FF" w:rsidRDefault="00F024FF" w:rsidP="00F024FF">
      <w:pPr>
        <w:pStyle w:val="Style29"/>
        <w:widowControl/>
        <w:numPr>
          <w:ilvl w:val="0"/>
          <w:numId w:val="25"/>
        </w:numPr>
        <w:tabs>
          <w:tab w:val="left" w:pos="1229"/>
        </w:tabs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несоответствие испрашиваемого разрешения требованиям Федерального</w:t>
      </w:r>
      <w:hyperlink r:id="rId14" w:history="1">
        <w:r>
          <w:rPr>
            <w:rStyle w:val="FontStyle57"/>
            <w:sz w:val="20"/>
            <w:szCs w:val="20"/>
          </w:rPr>
          <w:t xml:space="preserve"> закона </w:t>
        </w:r>
      </w:hyperlink>
      <w:r>
        <w:rPr>
          <w:rStyle w:val="FontStyle57"/>
          <w:sz w:val="20"/>
          <w:szCs w:val="20"/>
        </w:rPr>
        <w:t>от 30.12.2009 N 384-ФЗ "Технический регламент о безопасности зданий и сооружений";</w:t>
      </w:r>
    </w:p>
    <w:p w:rsidR="00F024FF" w:rsidRDefault="00F024FF" w:rsidP="00F024FF">
      <w:pPr>
        <w:pStyle w:val="Style29"/>
        <w:widowControl/>
        <w:tabs>
          <w:tab w:val="left" w:pos="1276"/>
        </w:tabs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3)</w:t>
      </w:r>
      <w:r>
        <w:rPr>
          <w:rStyle w:val="FontStyle57"/>
          <w:sz w:val="20"/>
          <w:szCs w:val="20"/>
        </w:rPr>
        <w:tab/>
        <w:t>несоответствие испрашиваемого разрешения требованиям иных технических регламентов;</w:t>
      </w:r>
    </w:p>
    <w:p w:rsidR="00F024FF" w:rsidRDefault="00F024FF" w:rsidP="00F024FF">
      <w:pPr>
        <w:pStyle w:val="Style29"/>
        <w:widowControl/>
        <w:tabs>
          <w:tab w:val="left" w:pos="1013"/>
        </w:tabs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 xml:space="preserve">4) </w:t>
      </w:r>
      <w:r>
        <w:rPr>
          <w:rFonts w:eastAsia="Calibri"/>
          <w:bCs/>
          <w:iCs/>
          <w:sz w:val="20"/>
          <w:szCs w:val="20"/>
        </w:rPr>
        <w:t xml:space="preserve">наличие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5" w:history="1">
        <w:r>
          <w:rPr>
            <w:rStyle w:val="a3"/>
            <w:rFonts w:eastAsia="Calibri"/>
            <w:bCs/>
            <w:iCs/>
            <w:sz w:val="20"/>
            <w:szCs w:val="20"/>
          </w:rPr>
          <w:t>части 2 статьи 55.32</w:t>
        </w:r>
      </w:hyperlink>
      <w:r>
        <w:rPr>
          <w:rFonts w:eastAsia="Calibri"/>
          <w:bCs/>
          <w:iCs/>
          <w:sz w:val="20"/>
          <w:szCs w:val="20"/>
        </w:rPr>
        <w:t xml:space="preserve"> Градостроительного кодекса Российской Федерации, за исключением случаев, если по результатам рассмотрения данного уведомления органом местного самоуправления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r>
        <w:rPr>
          <w:rStyle w:val="FontStyle57"/>
          <w:sz w:val="20"/>
          <w:szCs w:val="20"/>
        </w:rPr>
        <w:t>.</w:t>
      </w:r>
    </w:p>
    <w:p w:rsidR="00F024FF" w:rsidRDefault="00F024FF" w:rsidP="00F024FF">
      <w:pPr>
        <w:pStyle w:val="-11"/>
        <w:tabs>
          <w:tab w:val="left" w:pos="1134"/>
        </w:tabs>
        <w:spacing w:line="276" w:lineRule="auto"/>
        <w:ind w:left="0" w:firstLine="709"/>
        <w:jc w:val="both"/>
      </w:pPr>
      <w:r>
        <w:rPr>
          <w:rFonts w:ascii="Times New Roman" w:hAnsi="Times New Roman"/>
          <w:sz w:val="20"/>
          <w:szCs w:val="20"/>
        </w:rPr>
        <w:t>5) с заявлением обратилось лицо, не являющееся собственником (правообладателем) земельного участка и (или) расположенного на нем объекта капитального строительства;</w:t>
      </w:r>
    </w:p>
    <w:p w:rsidR="00F024FF" w:rsidRDefault="00F024FF" w:rsidP="00F024FF">
      <w:pPr>
        <w:pStyle w:val="Style28"/>
        <w:tabs>
          <w:tab w:val="left" w:pos="1070"/>
        </w:tabs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sz w:val="20"/>
          <w:szCs w:val="20"/>
        </w:rPr>
        <w:t>6) предоставление разрешения на отклонение от предельных параметров разрешенного строительства,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F024FF" w:rsidRDefault="00F024FF" w:rsidP="00F024FF">
      <w:pPr>
        <w:pStyle w:val="Style28"/>
        <w:widowControl/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lastRenderedPageBreak/>
        <w:t>Решение о предоставлении разрешения на отклонение или об отказе в предоставлении такого разрешения принимает Глава сельского поселения Красная Горка (далее – Глава)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отклонение.</w:t>
      </w:r>
    </w:p>
    <w:p w:rsidR="00F024FF" w:rsidRDefault="00F024FF" w:rsidP="00F024FF">
      <w:pPr>
        <w:pStyle w:val="Style29"/>
        <w:widowControl/>
        <w:tabs>
          <w:tab w:val="left" w:pos="1368"/>
        </w:tabs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2.10.</w:t>
      </w:r>
      <w:r>
        <w:rPr>
          <w:rStyle w:val="FontStyle57"/>
          <w:sz w:val="20"/>
          <w:szCs w:val="20"/>
        </w:rPr>
        <w:tab/>
        <w:t>Услуги, являющиеся необходимыми и обязательными для предоставления муниципальной услуги, отсутствуют.</w:t>
      </w:r>
    </w:p>
    <w:p w:rsidR="00F024FF" w:rsidRDefault="00F024FF" w:rsidP="00F024FF">
      <w:pPr>
        <w:pStyle w:val="Style29"/>
        <w:widowControl/>
        <w:numPr>
          <w:ilvl w:val="1"/>
          <w:numId w:val="27"/>
        </w:numPr>
        <w:tabs>
          <w:tab w:val="left" w:pos="1166"/>
        </w:tabs>
        <w:spacing w:line="276" w:lineRule="auto"/>
        <w:ind w:left="0" w:firstLine="709"/>
        <w:jc w:val="left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Предоставление муниципальной услуги осуществляется бесплатно.</w:t>
      </w:r>
    </w:p>
    <w:p w:rsidR="00F024FF" w:rsidRDefault="00F024FF" w:rsidP="00F024FF">
      <w:pPr>
        <w:pStyle w:val="Style29"/>
        <w:widowControl/>
        <w:numPr>
          <w:ilvl w:val="1"/>
          <w:numId w:val="27"/>
        </w:numPr>
        <w:tabs>
          <w:tab w:val="left" w:pos="1166"/>
        </w:tabs>
        <w:spacing w:line="276" w:lineRule="auto"/>
        <w:ind w:left="0"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F024FF" w:rsidRDefault="00F024FF" w:rsidP="00F024FF">
      <w:pPr>
        <w:pStyle w:val="Style30"/>
        <w:widowControl/>
        <w:tabs>
          <w:tab w:val="left" w:pos="1219"/>
        </w:tabs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2.13.</w:t>
      </w:r>
      <w:r>
        <w:rPr>
          <w:rStyle w:val="FontStyle57"/>
          <w:sz w:val="20"/>
          <w:szCs w:val="20"/>
        </w:rPr>
        <w:tab/>
        <w:t>Регистрация заявления о предоставлении муниципальной услуги, поступившего в письменной форме на личном приеме заявителя или попочте, в электронной форме, осуществляется в день его поступления в Комиссию.</w:t>
      </w:r>
    </w:p>
    <w:p w:rsidR="00F024FF" w:rsidRDefault="00F024FF" w:rsidP="00F024FF">
      <w:pPr>
        <w:pStyle w:val="Style29"/>
        <w:widowControl/>
        <w:spacing w:line="276" w:lineRule="auto"/>
      </w:pPr>
      <w:r>
        <w:rPr>
          <w:rStyle w:val="FontStyle57"/>
          <w:sz w:val="20"/>
          <w:szCs w:val="20"/>
        </w:rPr>
        <w:t>При поступлении в Комиссию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F024FF" w:rsidRDefault="00F024FF" w:rsidP="00F024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2.14. Места ожидания, в которых предоставляется муниципальная услуга, должны соответствовать комфортным условиям для заявителей и оптимальным условиям работы должностных лиц. </w:t>
      </w:r>
    </w:p>
    <w:p w:rsidR="00F024FF" w:rsidRDefault="00F024FF" w:rsidP="00F024FF">
      <w:pPr>
        <w:suppressAutoHyphens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Места для заполнения запросов (заявлений, уведомлений)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(заявлений, уведомлений) и канцелярскими принадлежностями.</w:t>
      </w:r>
    </w:p>
    <w:p w:rsidR="00F024FF" w:rsidRDefault="00F024FF" w:rsidP="00F024FF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1.4.12 настоящего Административного регламента.</w:t>
      </w:r>
    </w:p>
    <w:p w:rsidR="00F024FF" w:rsidRDefault="00F024FF" w:rsidP="00F024F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2.15. </w:t>
      </w:r>
      <w:r>
        <w:rPr>
          <w:rFonts w:ascii="Times New Roman" w:hAnsi="Times New Roman" w:cs="Times New Roman"/>
          <w:sz w:val="20"/>
          <w:szCs w:val="20"/>
        </w:rPr>
        <w:t>Показателями доступности и качества предоставления муниципальной услуги являются:</w:t>
      </w:r>
    </w:p>
    <w:p w:rsidR="00F024FF" w:rsidRDefault="00F024FF" w:rsidP="00F024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F024FF" w:rsidRDefault="00F024FF" w:rsidP="00F024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F024FF" w:rsidRDefault="00F024FF" w:rsidP="00F024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F024FF" w:rsidRDefault="00F024FF" w:rsidP="00F024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F024FF" w:rsidRDefault="00F024FF" w:rsidP="00F024F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F024FF" w:rsidRDefault="00F024FF" w:rsidP="00F024FF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2.16. Информация о предоставляемой </w:t>
      </w:r>
      <w:r>
        <w:rPr>
          <w:rFonts w:ascii="Times New Roman" w:hAnsi="Times New Roman" w:cs="Times New Roman"/>
          <w:sz w:val="20"/>
          <w:szCs w:val="20"/>
        </w:rPr>
        <w:t>муниципальной услуге</w:t>
      </w:r>
      <w:r>
        <w:rPr>
          <w:rFonts w:ascii="Times New Roman" w:hAnsi="Times New Roman"/>
          <w:sz w:val="20"/>
          <w:szCs w:val="20"/>
        </w:rPr>
        <w:t>, формы запросов (заявлений, уведомления) могут быть получены с использованием ресурсов в сети Интернет, указанных в пункте 1.4.4 настоящего Административного регламента.</w:t>
      </w:r>
    </w:p>
    <w:p w:rsidR="00F024FF" w:rsidRDefault="00F024FF" w:rsidP="00F024FF">
      <w:pPr>
        <w:pStyle w:val="Style31"/>
        <w:widowControl/>
        <w:tabs>
          <w:tab w:val="left" w:pos="1276"/>
        </w:tabs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2.17.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F024FF" w:rsidRDefault="00F024FF" w:rsidP="00F024FF">
      <w:pPr>
        <w:pStyle w:val="Style30"/>
        <w:widowControl/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F024FF" w:rsidRDefault="00F024FF" w:rsidP="00F024FF">
      <w:pPr>
        <w:pStyle w:val="Style31"/>
        <w:widowControl/>
        <w:tabs>
          <w:tab w:val="left" w:pos="1291"/>
        </w:tabs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2.18.</w:t>
      </w:r>
      <w:r>
        <w:rPr>
          <w:rStyle w:val="FontStyle57"/>
          <w:sz w:val="20"/>
          <w:szCs w:val="20"/>
        </w:rPr>
        <w:tab/>
        <w:t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F024FF" w:rsidRDefault="00F024FF" w:rsidP="00F024FF">
      <w:pPr>
        <w:pStyle w:val="Style30"/>
        <w:widowControl/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F024FF" w:rsidRDefault="00F024FF" w:rsidP="00F024FF">
      <w:pPr>
        <w:pStyle w:val="Style30"/>
        <w:widowControl/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lastRenderedPageBreak/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F024FF" w:rsidRDefault="00F024FF" w:rsidP="00F024FF">
      <w:pPr>
        <w:pStyle w:val="Style30"/>
        <w:widowControl/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При направлении заявления в электронной форме или в виде электронного документа в Администрацию, запрещается требовать от заявителя повторного формирования и подписания заявления на бумажном носителе.</w:t>
      </w:r>
    </w:p>
    <w:p w:rsidR="00F024FF" w:rsidRDefault="00F024FF" w:rsidP="00F024FF">
      <w:pPr>
        <w:pStyle w:val="Style31"/>
        <w:widowControl/>
        <w:tabs>
          <w:tab w:val="left" w:pos="1181"/>
        </w:tabs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2.19.</w:t>
      </w:r>
      <w:r>
        <w:rPr>
          <w:rStyle w:val="FontStyle57"/>
          <w:sz w:val="20"/>
          <w:szCs w:val="20"/>
        </w:rPr>
        <w:tab/>
        <w:t>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и МФЦ, заключенным в установленном порядке.</w:t>
      </w:r>
    </w:p>
    <w:p w:rsidR="00F024FF" w:rsidRDefault="00F024FF" w:rsidP="00F024FF">
      <w:pPr>
        <w:pStyle w:val="Style31"/>
        <w:widowControl/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F024FF" w:rsidRDefault="00F024FF" w:rsidP="00F024FF">
      <w:pPr>
        <w:pStyle w:val="Style31"/>
        <w:widowControl/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F024FF" w:rsidRDefault="00F024FF" w:rsidP="00F024FF">
      <w:pPr>
        <w:pStyle w:val="Style31"/>
        <w:widowControl/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F024FF" w:rsidRDefault="00F024FF" w:rsidP="00F024FF">
      <w:pPr>
        <w:pStyle w:val="Style31"/>
        <w:widowControl/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F024FF" w:rsidRDefault="00F024FF" w:rsidP="00F024FF">
      <w:pPr>
        <w:pStyle w:val="Style31"/>
        <w:widowControl/>
        <w:spacing w:line="276" w:lineRule="auto"/>
        <w:ind w:firstLine="709"/>
      </w:pPr>
      <w:r>
        <w:rPr>
          <w:rStyle w:val="FontStyle57"/>
          <w:sz w:val="20"/>
          <w:szCs w:val="20"/>
        </w:rPr>
        <w:t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F024FF" w:rsidRDefault="00F024FF" w:rsidP="00F024FF">
      <w:pPr>
        <w:pStyle w:val="Style6"/>
        <w:widowControl/>
        <w:spacing w:before="77" w:line="240" w:lineRule="auto"/>
        <w:ind w:left="250" w:firstLine="709"/>
        <w:rPr>
          <w:b/>
          <w:sz w:val="20"/>
          <w:szCs w:val="20"/>
        </w:rPr>
      </w:pPr>
      <w:r>
        <w:rPr>
          <w:rStyle w:val="FontStyle57"/>
          <w:b/>
          <w:sz w:val="20"/>
          <w:szCs w:val="20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024FF" w:rsidRDefault="00F024FF" w:rsidP="00F024FF">
      <w:pPr>
        <w:pStyle w:val="Style31"/>
        <w:widowControl/>
        <w:spacing w:before="72"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3.1. Предоставление муниципальной услуги включает в себя следующие административные процедуры:</w:t>
      </w:r>
    </w:p>
    <w:p w:rsidR="00F024FF" w:rsidRDefault="00F024FF" w:rsidP="00F024FF">
      <w:pPr>
        <w:pStyle w:val="Style31"/>
        <w:widowControl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прием заявления и иных документов, необходимых для предоставления муниципальной услуги, при личном обращении заявителя;</w:t>
      </w:r>
    </w:p>
    <w:p w:rsidR="00F024FF" w:rsidRDefault="00F024FF" w:rsidP="00F024FF">
      <w:pPr>
        <w:pStyle w:val="Style33"/>
        <w:widowControl/>
        <w:numPr>
          <w:ilvl w:val="0"/>
          <w:numId w:val="29"/>
        </w:numPr>
        <w:tabs>
          <w:tab w:val="left" w:pos="706"/>
          <w:tab w:val="left" w:pos="993"/>
        </w:tabs>
        <w:spacing w:before="67" w:line="276" w:lineRule="auto"/>
        <w:ind w:left="0" w:firstLine="709"/>
        <w:jc w:val="left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прием документов при обращении по почте либо в электронной форме;</w:t>
      </w:r>
    </w:p>
    <w:p w:rsidR="00F024FF" w:rsidRDefault="00F024FF" w:rsidP="00F024FF">
      <w:pPr>
        <w:pStyle w:val="Style33"/>
        <w:widowControl/>
        <w:numPr>
          <w:ilvl w:val="0"/>
          <w:numId w:val="29"/>
        </w:numPr>
        <w:tabs>
          <w:tab w:val="left" w:pos="701"/>
          <w:tab w:val="left" w:pos="993"/>
        </w:tabs>
        <w:spacing w:line="276" w:lineRule="auto"/>
        <w:ind w:left="0"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прием заявления и иных документов, необходимых для предоставления муниципальной услуги, на базе МФЦ;</w:t>
      </w:r>
    </w:p>
    <w:p w:rsidR="00F024FF" w:rsidRDefault="00F024FF" w:rsidP="00F024FF">
      <w:pPr>
        <w:pStyle w:val="Style33"/>
        <w:widowControl/>
        <w:numPr>
          <w:ilvl w:val="0"/>
          <w:numId w:val="29"/>
        </w:numPr>
        <w:tabs>
          <w:tab w:val="left" w:pos="706"/>
          <w:tab w:val="left" w:pos="993"/>
        </w:tabs>
        <w:spacing w:line="276" w:lineRule="auto"/>
        <w:ind w:left="0" w:firstLine="709"/>
        <w:jc w:val="left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формирование и направление межведомственных запросов;</w:t>
      </w:r>
    </w:p>
    <w:p w:rsidR="00F024FF" w:rsidRDefault="00F024FF" w:rsidP="00F024FF">
      <w:pPr>
        <w:pStyle w:val="Style33"/>
        <w:widowControl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отклонение, выдача (направление) заявителю документов;</w:t>
      </w:r>
    </w:p>
    <w:p w:rsidR="00F024FF" w:rsidRDefault="00F024FF" w:rsidP="00F024FF">
      <w:pPr>
        <w:pStyle w:val="Style33"/>
        <w:widowControl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</w:pPr>
      <w:r>
        <w:rPr>
          <w:rStyle w:val="FontStyle57"/>
          <w:sz w:val="20"/>
          <w:szCs w:val="20"/>
        </w:rPr>
        <w:t>рассмотрение документов и принятие решения о предоставлении разрешения на отклонение либо отказе в предоставлении такого решения по результатам проведения публичных слушаний.</w:t>
      </w:r>
    </w:p>
    <w:p w:rsidR="00F024FF" w:rsidRDefault="00F024FF" w:rsidP="00F024FF">
      <w:pPr>
        <w:pStyle w:val="Style6"/>
        <w:widowControl/>
        <w:spacing w:before="82" w:line="240" w:lineRule="auto"/>
        <w:ind w:firstLine="709"/>
        <w:rPr>
          <w:rStyle w:val="FontStyle57"/>
          <w:b/>
          <w:sz w:val="20"/>
          <w:szCs w:val="20"/>
        </w:rPr>
      </w:pPr>
      <w:r>
        <w:rPr>
          <w:rStyle w:val="FontStyle57"/>
          <w:b/>
          <w:sz w:val="20"/>
          <w:szCs w:val="20"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F024FF" w:rsidRDefault="00F024FF" w:rsidP="00F024FF">
      <w:pPr>
        <w:pStyle w:val="a5"/>
        <w:spacing w:before="0" w:beforeAutospacing="0" w:after="0" w:afterAutospacing="0" w:line="276" w:lineRule="auto"/>
        <w:ind w:firstLine="709"/>
        <w:jc w:val="both"/>
      </w:pPr>
      <w:bookmarkStart w:id="0" w:name="bookmark5"/>
      <w:bookmarkEnd w:id="0"/>
      <w:r>
        <w:rPr>
          <w:sz w:val="20"/>
          <w:szCs w:val="20"/>
        </w:rPr>
        <w:t xml:space="preserve">3.2. Основанием для начала административной процедуры по приему заявления на получение муниципальной услуги является обращение заявителя в письменной форме с заявлением в соответствии с </w:t>
      </w:r>
      <w:r>
        <w:rPr>
          <w:sz w:val="20"/>
          <w:szCs w:val="20"/>
        </w:rPr>
        <w:lastRenderedPageBreak/>
        <w:t>подпунктом 2.6 в Комиссию о подготовке проекта правил землепользования и застройки сельского поселения Красная Горка муниципального района Кинель-Черкасский Самарской области (далее – комиссия).</w:t>
      </w:r>
    </w:p>
    <w:p w:rsidR="00F024FF" w:rsidRDefault="00F024FF" w:rsidP="00F024FF">
      <w:pPr>
        <w:pStyle w:val="a5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3.2.1. Секретарь комиссии:</w:t>
      </w:r>
    </w:p>
    <w:p w:rsidR="00F024FF" w:rsidRDefault="00F024FF" w:rsidP="00F024FF">
      <w:pPr>
        <w:pStyle w:val="a5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устанавливает предмет обращения, личность заявителя (полномочия представителя заявителя);</w:t>
      </w:r>
    </w:p>
    <w:p w:rsidR="00F024FF" w:rsidRDefault="00F024FF" w:rsidP="00F024FF">
      <w:pPr>
        <w:pStyle w:val="a5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проверяет правильность заполнения заявления и наличие документов (в случае предоставления их заявителем по собственной инициативе), представленных в соответствии с подпунктом 2.6.1;</w:t>
      </w:r>
    </w:p>
    <w:p w:rsidR="00F024FF" w:rsidRDefault="00F024FF" w:rsidP="00F024FF">
      <w:pPr>
        <w:pStyle w:val="a5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течении одного дня осуществляет регистрацию поступившего заявления в электронной базе данных;</w:t>
      </w:r>
    </w:p>
    <w:p w:rsidR="00F024FF" w:rsidRDefault="00F024FF" w:rsidP="00F024FF">
      <w:pPr>
        <w:pStyle w:val="a5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при подаче заявления и документов (в случае предоставления их заявителем по собственной инициативе) в форме электронных документов, поступивших при обращении заявителя через Единый портал государственных и муниципальных услуг, в день получения направляет заявителю уведомление в электронной форме, подтверждающее получение и регистрацию заявления и документов.</w:t>
      </w:r>
    </w:p>
    <w:p w:rsidR="00F024FF" w:rsidRDefault="00F024FF" w:rsidP="00F024FF">
      <w:pPr>
        <w:pStyle w:val="a5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3.2.2. Результатом выполнения административной процедуры по приему заявления на получение муниципальной услуги является прием и регистрация заявления на получение муниципальной услуги.</w:t>
      </w:r>
    </w:p>
    <w:p w:rsidR="00F024FF" w:rsidRDefault="00F024FF" w:rsidP="00F024FF">
      <w:pPr>
        <w:pStyle w:val="a5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3.2.2. Срок выполнения административной процедуры по приему заявления на получение муниципальной услуги – один день.</w:t>
      </w:r>
    </w:p>
    <w:p w:rsidR="00F024FF" w:rsidRDefault="00F024FF" w:rsidP="00F024FF">
      <w:pPr>
        <w:pStyle w:val="a5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3.3. Рассмотрение заявления и назначение публичных слушаний</w:t>
      </w:r>
    </w:p>
    <w:p w:rsidR="00F024FF" w:rsidRDefault="00F024FF" w:rsidP="00F024FF">
      <w:pPr>
        <w:pStyle w:val="a5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3.3.1. Основанием для начала административной процедуры по рассмотрению заявления и назначению публичных слушаний является поступление заявления в комиссию.</w:t>
      </w:r>
    </w:p>
    <w:p w:rsidR="00F024FF" w:rsidRDefault="00F024FF" w:rsidP="00F024FF">
      <w:pPr>
        <w:pStyle w:val="a5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3.3.2. Специалист администрации сельского поселения со дня регистрации заявления формирует и направляет межведомственный запрос в Федеральную службу государственной регистрации, кадастра и картографии по каналам межведомственного электронного взаимодействия.</w:t>
      </w:r>
    </w:p>
    <w:p w:rsidR="00F024FF" w:rsidRDefault="00F024FF" w:rsidP="00F024FF">
      <w:pPr>
        <w:pStyle w:val="a5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лица.</w:t>
      </w:r>
    </w:p>
    <w:p w:rsidR="00F024FF" w:rsidRDefault="00F024FF" w:rsidP="00F024FF">
      <w:pPr>
        <w:pStyle w:val="a5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Результатом выполнения процедуры межведомственного информационного взаимодействия является получение сведений, необходимых для предоставления муниципальной услуги.</w:t>
      </w:r>
    </w:p>
    <w:p w:rsidR="00F024FF" w:rsidRDefault="00F024FF" w:rsidP="00F024FF">
      <w:pPr>
        <w:pStyle w:val="a5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3.3.3. Специалист администрации сельского поселения в течении пяти дней со дня получения сведений, указанных в подпункте 3.3.2, осуществляет подготовку проекта Постановления Главы сельского поселения о назначении публичных слушаний.</w:t>
      </w:r>
    </w:p>
    <w:p w:rsidR="00F024FF" w:rsidRDefault="00F024FF" w:rsidP="00F024FF">
      <w:pPr>
        <w:pStyle w:val="a5"/>
        <w:spacing w:before="0" w:beforeAutospacing="0" w:after="0" w:afterAutospacing="0" w:line="276" w:lineRule="auto"/>
        <w:ind w:firstLine="709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Постановление Главы сельского поселения о назначении публичных слушаний опубликовывается в газете «Красногорские ведомости» и размещается на официальном сайте Администрации.</w:t>
      </w:r>
    </w:p>
    <w:p w:rsidR="00F024FF" w:rsidRDefault="00F024FF" w:rsidP="00F024FF">
      <w:pPr>
        <w:pStyle w:val="a5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3.3.4. Специалист Администрации 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F024FF" w:rsidRDefault="00F024FF" w:rsidP="00F024FF">
      <w:pPr>
        <w:pStyle w:val="a5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F024FF" w:rsidRDefault="00F024FF" w:rsidP="00F024FF">
      <w:pPr>
        <w:pStyle w:val="a5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F024FF" w:rsidRDefault="00F024FF" w:rsidP="00F024FF">
      <w:pPr>
        <w:pStyle w:val="a5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строительства.</w:t>
      </w:r>
    </w:p>
    <w:p w:rsidR="00F024FF" w:rsidRDefault="00F024FF" w:rsidP="00F024FF">
      <w:pPr>
        <w:pStyle w:val="a5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3.3.5. Результатом административной процедуры по рассмотрению заявления и назначению публичных слушаний является издание Постановления Главы сельского поселения о назначении публичных слушаний.</w:t>
      </w:r>
    </w:p>
    <w:p w:rsidR="00F024FF" w:rsidRDefault="00F024FF" w:rsidP="00F024FF">
      <w:pPr>
        <w:pStyle w:val="a5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3.3.6. Срок выполнения административной процедуры по рассмотрению заявления и назначению публичных слушаний – не более 15 дней со дня поступления заявления в комиссию.</w:t>
      </w:r>
    </w:p>
    <w:p w:rsidR="00F024FF" w:rsidRDefault="00F024FF" w:rsidP="00F024FF">
      <w:pPr>
        <w:pStyle w:val="a5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3.4.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024FF" w:rsidRDefault="00F024FF" w:rsidP="00F024FF">
      <w:pPr>
        <w:pStyle w:val="a5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3.4.1. 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является назначение публичных слушаний.</w:t>
      </w:r>
    </w:p>
    <w:p w:rsidR="00F024FF" w:rsidRDefault="00F024FF" w:rsidP="00F024FF">
      <w:pPr>
        <w:pStyle w:val="a5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3.4.2.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F024FF" w:rsidRDefault="00F024FF" w:rsidP="00F024FF">
      <w:pPr>
        <w:pStyle w:val="a5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Срок проведения публичных слушаний с момента оповещения жителей сельского поселения Красная Горка муниципального района Кинель-Черкасский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F024FF" w:rsidRDefault="00F024FF" w:rsidP="00F024FF">
      <w:pPr>
        <w:pStyle w:val="a5"/>
        <w:spacing w:before="0" w:beforeAutospacing="0" w:after="0" w:afterAutospacing="0" w:line="276" w:lineRule="auto"/>
        <w:ind w:firstLine="709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3.4.3. Комиссия по результатам публичных слушаний осуществляет подготовку заключения, обеспечивает его опубликование в порядке, установленном для официального опубликования муниципальных правовых актов сельского поселения Красная Горка муниципального района Кинель-Черкасский, иной официальной информации, и размещает на официальном сайте Администрации.</w:t>
      </w:r>
    </w:p>
    <w:p w:rsidR="00F024FF" w:rsidRDefault="00F024FF" w:rsidP="00F024FF">
      <w:pPr>
        <w:pStyle w:val="a5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с указанием причин принятого решения (далее – рекомендации комиссии).</w:t>
      </w:r>
    </w:p>
    <w:p w:rsidR="00F024FF" w:rsidRDefault="00F024FF" w:rsidP="00F024FF">
      <w:pPr>
        <w:pStyle w:val="a5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3.4.4. Результатом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является подготовка рекомендаций комиссии.</w:t>
      </w:r>
    </w:p>
    <w:p w:rsidR="00F024FF" w:rsidRDefault="00F024FF" w:rsidP="00F024FF">
      <w:pPr>
        <w:pStyle w:val="a5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3.4.5. Срок выполнения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25 дней.</w:t>
      </w:r>
    </w:p>
    <w:p w:rsidR="00F024FF" w:rsidRDefault="00F024FF" w:rsidP="00F024FF">
      <w:pPr>
        <w:pStyle w:val="a5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3.5. Издание муниципального правового акта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и выдача его копии заявителю</w:t>
      </w:r>
    </w:p>
    <w:p w:rsidR="00F024FF" w:rsidRDefault="00F024FF" w:rsidP="00F024FF">
      <w:pPr>
        <w:pStyle w:val="a5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3.5.1. Основанием для начала административной процедуры по изданию муниципального правового акта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поступление Главе сельского поселения Красная Горка рекомендаций комиссии.</w:t>
      </w:r>
    </w:p>
    <w:p w:rsidR="00F024FF" w:rsidRDefault="00F024FF" w:rsidP="00F024FF">
      <w:pPr>
        <w:pStyle w:val="a5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3.5.2. Специалист Администрации на основании рекомендаций комиссии и Устава сельского поселения Красная Горка муниципального района Кинель-Черкасский Самарской области осуществляет подготовку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024FF" w:rsidRDefault="00F024FF" w:rsidP="00F024FF">
      <w:pPr>
        <w:pStyle w:val="a5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опубликованию в порядке, установленном Уставом сельского поселения Красная Горка муниципального района Кинель-Черкасский Самарской.</w:t>
      </w:r>
    </w:p>
    <w:p w:rsidR="00F024FF" w:rsidRDefault="00F024FF" w:rsidP="00F024FF">
      <w:pPr>
        <w:pStyle w:val="a5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3.5.3. Специалист Администрации регистрирует Постановление Главы сельского поселения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журнале регистрации муниципальных актов отдела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(приложение 3) и выдает его копию в одном экземпляре заявителю либо его представителю по доверенности под роспись. </w:t>
      </w:r>
    </w:p>
    <w:p w:rsidR="00F024FF" w:rsidRDefault="00F024FF" w:rsidP="00F024FF">
      <w:pPr>
        <w:pStyle w:val="a5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3.5.4. Результатом административной процедуры по изданию муниципального правового акта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и выдаче его копии заявителю является издание муниципального правового акта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и выдача его копии заявителю.</w:t>
      </w:r>
    </w:p>
    <w:p w:rsidR="00F024FF" w:rsidRDefault="00F024FF" w:rsidP="00F024FF">
      <w:pPr>
        <w:pStyle w:val="a5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3.5.5. Срок выполнения административной процедуры по изданию муниципального правового акта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и выдаче его копии заявителю – семь дней.</w:t>
      </w:r>
    </w:p>
    <w:p w:rsidR="00F024FF" w:rsidRDefault="00F024FF" w:rsidP="00F024FF">
      <w:pPr>
        <w:pStyle w:val="Style32"/>
        <w:widowControl/>
        <w:spacing w:before="96" w:line="276" w:lineRule="auto"/>
        <w:ind w:firstLine="709"/>
        <w:jc w:val="center"/>
        <w:rPr>
          <w:b/>
          <w:sz w:val="20"/>
          <w:szCs w:val="20"/>
        </w:rPr>
      </w:pPr>
      <w:r>
        <w:rPr>
          <w:rStyle w:val="FontStyle57"/>
          <w:b/>
          <w:sz w:val="20"/>
          <w:szCs w:val="20"/>
        </w:rPr>
        <w:t>Прием документов при обращении по почте либо в электронной форме</w:t>
      </w:r>
    </w:p>
    <w:p w:rsidR="00F024FF" w:rsidRDefault="00F024FF" w:rsidP="00F024FF">
      <w:pPr>
        <w:pStyle w:val="Style34"/>
        <w:widowControl/>
        <w:tabs>
          <w:tab w:val="left" w:pos="1094"/>
        </w:tabs>
        <w:spacing w:before="86"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3.6.</w:t>
      </w:r>
      <w:r>
        <w:rPr>
          <w:rStyle w:val="FontStyle57"/>
          <w:sz w:val="20"/>
          <w:szCs w:val="20"/>
        </w:rPr>
        <w:tab/>
        <w:t>Основанием (юридическим фактом) для начала административной процедуры является поступление в Комиссию по почте либо в электронной форме с помощью автоматизированных информационных систем заявления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</w:t>
      </w:r>
      <w:hyperlink r:id="rId16" w:anchor="bookmark2" w:history="1">
        <w:r>
          <w:rPr>
            <w:rStyle w:val="FontStyle57"/>
            <w:sz w:val="20"/>
            <w:szCs w:val="20"/>
          </w:rPr>
          <w:t xml:space="preserve"> пунктом 2.6 </w:t>
        </w:r>
      </w:hyperlink>
      <w:r>
        <w:rPr>
          <w:rStyle w:val="FontStyle57"/>
          <w:sz w:val="20"/>
          <w:szCs w:val="20"/>
        </w:rPr>
        <w:t>настоящего Административного регламента.</w:t>
      </w:r>
    </w:p>
    <w:p w:rsidR="00F024FF" w:rsidRDefault="00F024FF" w:rsidP="00F024FF">
      <w:pPr>
        <w:pStyle w:val="Style34"/>
        <w:widowControl/>
        <w:tabs>
          <w:tab w:val="left" w:pos="1378"/>
        </w:tabs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3.7.</w:t>
      </w:r>
      <w:r>
        <w:rPr>
          <w:rStyle w:val="FontStyle57"/>
          <w:sz w:val="20"/>
          <w:szCs w:val="20"/>
        </w:rPr>
        <w:tab/>
        <w:t>Должностное лицо, ответственное за прием заявления и документов:</w:t>
      </w:r>
    </w:p>
    <w:p w:rsidR="00F024FF" w:rsidRDefault="00F024FF" w:rsidP="00F024FF">
      <w:pPr>
        <w:pStyle w:val="Style33"/>
        <w:widowControl/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регистрирует поступившее заявление в журнале регистрации входящих документов;</w:t>
      </w:r>
    </w:p>
    <w:p w:rsidR="00F024FF" w:rsidRDefault="00F024FF" w:rsidP="00F024FF">
      <w:pPr>
        <w:pStyle w:val="Style33"/>
        <w:widowControl/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проверяет поступившее заявление и прилагаемые документы на соответствие требованиям</w:t>
      </w:r>
      <w:hyperlink r:id="rId17" w:anchor="bookmark2" w:history="1">
        <w:r>
          <w:rPr>
            <w:rStyle w:val="FontStyle57"/>
            <w:sz w:val="20"/>
            <w:szCs w:val="20"/>
          </w:rPr>
          <w:t xml:space="preserve"> пункта 2.6 </w:t>
        </w:r>
      </w:hyperlink>
      <w:r>
        <w:rPr>
          <w:rStyle w:val="FontStyle57"/>
          <w:sz w:val="20"/>
          <w:szCs w:val="20"/>
        </w:rPr>
        <w:t>настоящего Административного регламента и формирует комплект документов, представленных заявителем;</w:t>
      </w:r>
    </w:p>
    <w:p w:rsidR="00F024FF" w:rsidRDefault="00F024FF" w:rsidP="00F024FF">
      <w:pPr>
        <w:pStyle w:val="Style33"/>
        <w:widowControl/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Администрации.</w:t>
      </w:r>
    </w:p>
    <w:p w:rsidR="00F024FF" w:rsidRDefault="00F024FF" w:rsidP="00F024FF">
      <w:pPr>
        <w:pStyle w:val="Style34"/>
        <w:widowControl/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r:id="rId18" w:anchor="bookmark2" w:history="1">
        <w:r>
          <w:rPr>
            <w:rStyle w:val="FontStyle57"/>
            <w:sz w:val="20"/>
            <w:szCs w:val="20"/>
          </w:rPr>
          <w:t xml:space="preserve"> пункте 2.6 </w:t>
        </w:r>
      </w:hyperlink>
      <w:r>
        <w:rPr>
          <w:rStyle w:val="FontStyle57"/>
          <w:sz w:val="20"/>
          <w:szCs w:val="20"/>
        </w:rPr>
        <w:t>настоящего Административного регламента.</w:t>
      </w:r>
    </w:p>
    <w:p w:rsidR="00F024FF" w:rsidRDefault="00F024FF" w:rsidP="00F024FF">
      <w:pPr>
        <w:pStyle w:val="Style34"/>
        <w:widowControl/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r:id="rId19" w:anchor="bookmark4" w:history="1">
        <w:r>
          <w:rPr>
            <w:rStyle w:val="FontStyle57"/>
            <w:sz w:val="20"/>
            <w:szCs w:val="20"/>
          </w:rPr>
          <w:t xml:space="preserve"> пунктом 2.8 </w:t>
        </w:r>
      </w:hyperlink>
      <w:r>
        <w:rPr>
          <w:rStyle w:val="FontStyle57"/>
          <w:sz w:val="20"/>
          <w:szCs w:val="20"/>
        </w:rPr>
        <w:t>настоящего Административного регламента, отказывает в приеме документов.</w:t>
      </w:r>
    </w:p>
    <w:p w:rsidR="00F024FF" w:rsidRDefault="00F024FF" w:rsidP="00F024FF">
      <w:pPr>
        <w:pStyle w:val="Style35"/>
        <w:widowControl/>
        <w:numPr>
          <w:ilvl w:val="1"/>
          <w:numId w:val="31"/>
        </w:numPr>
        <w:tabs>
          <w:tab w:val="left" w:pos="1306"/>
        </w:tabs>
        <w:spacing w:line="276" w:lineRule="auto"/>
        <w:ind w:left="0"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Максимальный срок административной процедуры не может превышать 1 рабочий день.</w:t>
      </w:r>
    </w:p>
    <w:p w:rsidR="00F024FF" w:rsidRDefault="00F024FF" w:rsidP="00F024FF">
      <w:pPr>
        <w:pStyle w:val="Style35"/>
        <w:widowControl/>
        <w:numPr>
          <w:ilvl w:val="1"/>
          <w:numId w:val="31"/>
        </w:numPr>
        <w:tabs>
          <w:tab w:val="left" w:pos="1306"/>
        </w:tabs>
        <w:spacing w:line="276" w:lineRule="auto"/>
        <w:ind w:left="0"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Критерием принятия решения является наличие заявления и документов, представленных по почте, либо в электронной форме.</w:t>
      </w:r>
    </w:p>
    <w:p w:rsidR="00F024FF" w:rsidRDefault="00F024FF" w:rsidP="00F024FF">
      <w:pPr>
        <w:pStyle w:val="Style35"/>
        <w:widowControl/>
        <w:numPr>
          <w:ilvl w:val="1"/>
          <w:numId w:val="31"/>
        </w:numPr>
        <w:tabs>
          <w:tab w:val="left" w:pos="1306"/>
        </w:tabs>
        <w:spacing w:line="276" w:lineRule="auto"/>
        <w:ind w:left="0"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Результатом административной процедуры является прием заявления и документов, представленных заявителем.</w:t>
      </w:r>
    </w:p>
    <w:p w:rsidR="00F024FF" w:rsidRDefault="00F024FF" w:rsidP="00F024FF">
      <w:pPr>
        <w:pStyle w:val="Style34"/>
        <w:widowControl/>
        <w:spacing w:line="276" w:lineRule="auto"/>
        <w:ind w:firstLine="709"/>
      </w:pPr>
      <w:r>
        <w:rPr>
          <w:rStyle w:val="FontStyle57"/>
          <w:sz w:val="20"/>
          <w:szCs w:val="20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F024FF" w:rsidRDefault="00F024FF" w:rsidP="00F024FF">
      <w:pPr>
        <w:pStyle w:val="Style6"/>
        <w:widowControl/>
        <w:spacing w:line="240" w:lineRule="auto"/>
        <w:ind w:firstLine="709"/>
        <w:rPr>
          <w:rStyle w:val="FontStyle57"/>
          <w:b/>
          <w:sz w:val="20"/>
          <w:szCs w:val="20"/>
        </w:rPr>
      </w:pPr>
      <w:r>
        <w:rPr>
          <w:rStyle w:val="FontStyle57"/>
          <w:b/>
          <w:sz w:val="20"/>
          <w:szCs w:val="20"/>
        </w:rPr>
        <w:t>Прием заявления и документов, необходимых</w:t>
      </w:r>
    </w:p>
    <w:p w:rsidR="00F024FF" w:rsidRDefault="00F024FF" w:rsidP="00F024FF">
      <w:pPr>
        <w:pStyle w:val="Style6"/>
        <w:widowControl/>
        <w:spacing w:line="240" w:lineRule="auto"/>
        <w:ind w:firstLine="709"/>
      </w:pPr>
      <w:r>
        <w:rPr>
          <w:rStyle w:val="FontStyle57"/>
          <w:b/>
          <w:sz w:val="20"/>
          <w:szCs w:val="20"/>
        </w:rPr>
        <w:t>для предоставления муниципальной услуги, на базе МФЦ</w:t>
      </w:r>
    </w:p>
    <w:p w:rsidR="00F024FF" w:rsidRDefault="00F024FF" w:rsidP="00F024FF">
      <w:pPr>
        <w:pStyle w:val="Style35"/>
        <w:widowControl/>
        <w:tabs>
          <w:tab w:val="left" w:pos="1186"/>
        </w:tabs>
        <w:spacing w:before="77"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3.11.</w:t>
      </w:r>
      <w:r>
        <w:rPr>
          <w:rStyle w:val="FontStyle57"/>
          <w:sz w:val="20"/>
          <w:szCs w:val="20"/>
        </w:rPr>
        <w:tab/>
        <w:t>Основанием (юридическим фактом) для приема документов на базе МФЦ является обращение заявителя с заявлением и документами, необходимыми для предоставления муниципальной услуги, перечисленными в</w:t>
      </w:r>
      <w:hyperlink r:id="rId20" w:anchor="bookmark2" w:history="1">
        <w:r>
          <w:rPr>
            <w:rStyle w:val="FontStyle57"/>
            <w:sz w:val="20"/>
            <w:szCs w:val="20"/>
          </w:rPr>
          <w:t xml:space="preserve"> пункте 2.6 </w:t>
        </w:r>
      </w:hyperlink>
      <w:r>
        <w:rPr>
          <w:rStyle w:val="FontStyle57"/>
          <w:sz w:val="20"/>
          <w:szCs w:val="20"/>
        </w:rPr>
        <w:t>настоящего Административного регламента, в МФЦ.</w:t>
      </w:r>
    </w:p>
    <w:p w:rsidR="00F024FF" w:rsidRDefault="00F024FF" w:rsidP="00F024FF">
      <w:pPr>
        <w:pStyle w:val="Style35"/>
        <w:widowControl/>
        <w:tabs>
          <w:tab w:val="left" w:pos="1354"/>
        </w:tabs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3.12.</w:t>
      </w:r>
      <w:r>
        <w:rPr>
          <w:rStyle w:val="FontStyle57"/>
          <w:sz w:val="20"/>
          <w:szCs w:val="20"/>
        </w:rPr>
        <w:tab/>
        <w:t>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F024FF" w:rsidRDefault="00F024FF" w:rsidP="00F024FF">
      <w:pPr>
        <w:pStyle w:val="Style35"/>
        <w:widowControl/>
        <w:tabs>
          <w:tab w:val="left" w:pos="1171"/>
        </w:tabs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lastRenderedPageBreak/>
        <w:t>3.13.</w:t>
      </w:r>
      <w:r>
        <w:rPr>
          <w:rStyle w:val="FontStyle57"/>
          <w:sz w:val="20"/>
          <w:szCs w:val="20"/>
        </w:rPr>
        <w:tab/>
        <w:t>При получении заявления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МФЦ, ответственный за прием и регистрацию документов, регистрирует заявление в государственной информационной системе Самарской области "Система многофункциональных центров предоставления государственных и муниципальных услуг" (далее - ГИС СО МФЦ).</w:t>
      </w:r>
    </w:p>
    <w:p w:rsidR="00F024FF" w:rsidRDefault="00F024FF" w:rsidP="00F024FF">
      <w:pPr>
        <w:pStyle w:val="Style35"/>
        <w:widowControl/>
        <w:tabs>
          <w:tab w:val="left" w:pos="811"/>
        </w:tabs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3.14.</w:t>
      </w:r>
      <w:r>
        <w:rPr>
          <w:rStyle w:val="FontStyle57"/>
          <w:sz w:val="20"/>
          <w:szCs w:val="20"/>
        </w:rPr>
        <w:tab/>
        <w:t>Сотрудник МФЦ, ответственный заприем и регистрациюдокументов, при получении заявления о предоставлении муниципальной услуги и (или) документов по почте, от курьера или экспресс-почтой:</w:t>
      </w:r>
    </w:p>
    <w:p w:rsidR="00F024FF" w:rsidRDefault="00F024FF" w:rsidP="00F024FF">
      <w:pPr>
        <w:pStyle w:val="Style35"/>
        <w:widowControl/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передает заявление и документы сотруднику МФЦ, ответственному за доставку документов в Администрацию;</w:t>
      </w:r>
    </w:p>
    <w:p w:rsidR="00F024FF" w:rsidRDefault="00F024FF" w:rsidP="00F024FF">
      <w:pPr>
        <w:pStyle w:val="Style35"/>
        <w:widowControl/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составляет и направляет в адрес заявителя расписку о приеме пакета документов.</w:t>
      </w:r>
    </w:p>
    <w:p w:rsidR="00F024FF" w:rsidRDefault="00F024FF" w:rsidP="00F024FF">
      <w:pPr>
        <w:pStyle w:val="Style36"/>
        <w:widowControl/>
        <w:tabs>
          <w:tab w:val="left" w:pos="1243"/>
        </w:tabs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3.15.</w:t>
      </w:r>
      <w:r>
        <w:rPr>
          <w:rStyle w:val="FontStyle57"/>
          <w:sz w:val="20"/>
          <w:szCs w:val="20"/>
        </w:rPr>
        <w:tab/>
        <w:t>При непосредственном обращении заявителя в МФЦ, сотрудник МФЦ, ответственный за прием и регистрацию документов, проверяет комплектность документов в соответствии с требованиями</w:t>
      </w:r>
      <w:hyperlink r:id="rId21" w:anchor="bookmark2" w:history="1">
        <w:r>
          <w:rPr>
            <w:rStyle w:val="FontStyle57"/>
            <w:sz w:val="20"/>
            <w:szCs w:val="20"/>
          </w:rPr>
          <w:t xml:space="preserve"> пункта 2.6</w:t>
        </w:r>
      </w:hyperlink>
      <w:r>
        <w:rPr>
          <w:rStyle w:val="FontStyle57"/>
          <w:sz w:val="20"/>
          <w:szCs w:val="20"/>
        </w:rPr>
        <w:t>настоящего Административного регламента. Если представленные документы не соответствуют требованиям</w:t>
      </w:r>
      <w:hyperlink r:id="rId22" w:anchor="bookmark2" w:history="1">
        <w:r>
          <w:rPr>
            <w:rStyle w:val="FontStyle57"/>
            <w:sz w:val="20"/>
            <w:szCs w:val="20"/>
          </w:rPr>
          <w:t xml:space="preserve"> пункта 2.6 </w:t>
        </w:r>
      </w:hyperlink>
      <w:r>
        <w:rPr>
          <w:rStyle w:val="FontStyle57"/>
          <w:sz w:val="20"/>
          <w:szCs w:val="20"/>
        </w:rPr>
        <w:t>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F024FF" w:rsidRDefault="00F024FF" w:rsidP="00F024FF">
      <w:pPr>
        <w:pStyle w:val="Style35"/>
        <w:widowControl/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F024FF" w:rsidRDefault="00F024FF" w:rsidP="00F024FF">
      <w:pPr>
        <w:pStyle w:val="Style35"/>
        <w:widowControl/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F024FF" w:rsidRDefault="00F024FF" w:rsidP="00F024FF">
      <w:pPr>
        <w:pStyle w:val="Style35"/>
        <w:widowControl/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Сотрудник МФЦ, ответственный за прием и регистрацию документов, регистрирует заявление в ГИС СО МФЦ, после чего заявлению присваивается индивидуальный порядковый номер и оформляется расписка о приеме документов.</w:t>
      </w:r>
    </w:p>
    <w:p w:rsidR="00F024FF" w:rsidRDefault="00F024FF" w:rsidP="00F024FF">
      <w:pPr>
        <w:pStyle w:val="Style35"/>
        <w:widowControl/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F024FF" w:rsidRDefault="00F024FF" w:rsidP="00F024FF">
      <w:pPr>
        <w:pStyle w:val="Style36"/>
        <w:widowControl/>
        <w:tabs>
          <w:tab w:val="left" w:pos="1358"/>
        </w:tabs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3.16.</w:t>
      </w:r>
      <w:r>
        <w:rPr>
          <w:rStyle w:val="FontStyle57"/>
          <w:sz w:val="20"/>
          <w:szCs w:val="20"/>
        </w:rPr>
        <w:tab/>
        <w:t>Сотрудник МФЦ, ответственный за прием и регистрацию документов, передает сотруднику МФЦ, ответственному за формирование дела, принятый при непосредственном обращении заявителя в МФЦ и зарегистрированный заявление и представленные заявителем в МФЦ документы.</w:t>
      </w:r>
    </w:p>
    <w:p w:rsidR="00F024FF" w:rsidRDefault="00F024FF" w:rsidP="00F024FF">
      <w:pPr>
        <w:pStyle w:val="Style36"/>
        <w:widowControl/>
        <w:numPr>
          <w:ilvl w:val="1"/>
          <w:numId w:val="33"/>
        </w:numPr>
        <w:tabs>
          <w:tab w:val="left" w:pos="1176"/>
        </w:tabs>
        <w:spacing w:line="276" w:lineRule="auto"/>
        <w:ind w:left="0"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Администрацию.</w:t>
      </w:r>
    </w:p>
    <w:p w:rsidR="00F024FF" w:rsidRDefault="00F024FF" w:rsidP="00F024FF">
      <w:pPr>
        <w:pStyle w:val="Style36"/>
        <w:widowControl/>
        <w:numPr>
          <w:ilvl w:val="1"/>
          <w:numId w:val="33"/>
        </w:numPr>
        <w:tabs>
          <w:tab w:val="left" w:pos="1176"/>
        </w:tabs>
        <w:spacing w:line="276" w:lineRule="auto"/>
        <w:ind w:left="0"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Дело доставляется в Администрацию сотрудником МФЦ, ответственным за доставку документов. Максимальный срок выполнения данного действия устанавливается соглашением Администрации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F024FF" w:rsidRDefault="00F024FF" w:rsidP="00F024FF">
      <w:pPr>
        <w:pStyle w:val="Style36"/>
        <w:widowControl/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F024FF" w:rsidRDefault="00F024FF" w:rsidP="00F024FF">
      <w:pPr>
        <w:pStyle w:val="Style37"/>
        <w:widowControl/>
        <w:numPr>
          <w:ilvl w:val="1"/>
          <w:numId w:val="33"/>
        </w:numPr>
        <w:tabs>
          <w:tab w:val="left" w:pos="1248"/>
        </w:tabs>
        <w:spacing w:line="276" w:lineRule="auto"/>
        <w:ind w:left="0"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Дальнейшее рассмотрение поступившего из МФЦ заявления и документов осуществляется Администрацией в порядке, установленном</w:t>
      </w:r>
      <w:hyperlink r:id="rId23" w:anchor="bookmark5" w:history="1">
        <w:r>
          <w:rPr>
            <w:rStyle w:val="FontStyle57"/>
            <w:sz w:val="20"/>
            <w:szCs w:val="20"/>
          </w:rPr>
          <w:t xml:space="preserve"> пунктами 3.4,</w:t>
        </w:r>
      </w:hyperlink>
      <w:hyperlink r:id="rId24" w:anchor="bookmark6" w:history="1">
        <w:r>
          <w:rPr>
            <w:rStyle w:val="FontStyle57"/>
            <w:sz w:val="20"/>
            <w:szCs w:val="20"/>
          </w:rPr>
          <w:t xml:space="preserve"> 3.6 </w:t>
        </w:r>
      </w:hyperlink>
      <w:r>
        <w:rPr>
          <w:rStyle w:val="FontStyle57"/>
          <w:sz w:val="20"/>
          <w:szCs w:val="20"/>
        </w:rPr>
        <w:t>-</w:t>
      </w:r>
      <w:hyperlink r:id="rId25" w:anchor="bookmark7" w:history="1">
        <w:r>
          <w:rPr>
            <w:rStyle w:val="FontStyle57"/>
            <w:sz w:val="20"/>
            <w:szCs w:val="20"/>
          </w:rPr>
          <w:t xml:space="preserve"> 3.8 </w:t>
        </w:r>
      </w:hyperlink>
      <w:r>
        <w:rPr>
          <w:rStyle w:val="FontStyle57"/>
          <w:sz w:val="20"/>
          <w:szCs w:val="20"/>
        </w:rPr>
        <w:t>Административного регламента.</w:t>
      </w:r>
    </w:p>
    <w:p w:rsidR="00F024FF" w:rsidRDefault="00F024FF" w:rsidP="00F024FF">
      <w:pPr>
        <w:pStyle w:val="Style37"/>
        <w:widowControl/>
        <w:numPr>
          <w:ilvl w:val="1"/>
          <w:numId w:val="33"/>
        </w:numPr>
        <w:tabs>
          <w:tab w:val="left" w:pos="1248"/>
        </w:tabs>
        <w:spacing w:line="276" w:lineRule="auto"/>
        <w:ind w:left="0"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F024FF" w:rsidRDefault="00F024FF" w:rsidP="00F024FF">
      <w:pPr>
        <w:pStyle w:val="Style37"/>
        <w:widowControl/>
        <w:numPr>
          <w:ilvl w:val="1"/>
          <w:numId w:val="33"/>
        </w:numPr>
        <w:tabs>
          <w:tab w:val="left" w:pos="1248"/>
        </w:tabs>
        <w:spacing w:line="276" w:lineRule="auto"/>
        <w:ind w:left="0"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Результатом административной процедуры является доставка в Комиссию заявления и представленных заявителем в МФЦ документов.</w:t>
      </w:r>
    </w:p>
    <w:p w:rsidR="00F024FF" w:rsidRDefault="00F024FF" w:rsidP="00F024FF">
      <w:pPr>
        <w:pStyle w:val="Style37"/>
        <w:widowControl/>
        <w:tabs>
          <w:tab w:val="left" w:pos="1248"/>
        </w:tabs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3.22. Способами фиксации результата административной процедуры являются регистрация представленного заявления, сопроводительный реестр МФЦ о приеме документов, выданная заявителю, сопроводительный реестр Администрации о принятии представленных документов для предоставления муниципальной услуги.</w:t>
      </w:r>
    </w:p>
    <w:p w:rsidR="00F024FF" w:rsidRDefault="00F024FF" w:rsidP="00F024FF">
      <w:pPr>
        <w:pStyle w:val="Style36"/>
        <w:widowControl/>
        <w:spacing w:line="276" w:lineRule="auto"/>
        <w:ind w:firstLine="709"/>
      </w:pPr>
      <w:r>
        <w:rPr>
          <w:rStyle w:val="FontStyle57"/>
          <w:sz w:val="20"/>
          <w:szCs w:val="20"/>
        </w:rPr>
        <w:lastRenderedPageBreak/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определяется соответствующими соглашениями о взаимодействии.</w:t>
      </w:r>
    </w:p>
    <w:p w:rsidR="00F024FF" w:rsidRDefault="00F024FF" w:rsidP="00F024FF">
      <w:pPr>
        <w:pStyle w:val="Style32"/>
        <w:widowControl/>
        <w:spacing w:line="276" w:lineRule="auto"/>
        <w:ind w:firstLine="709"/>
        <w:jc w:val="center"/>
        <w:rPr>
          <w:rStyle w:val="FontStyle57"/>
          <w:b/>
          <w:sz w:val="20"/>
          <w:szCs w:val="20"/>
        </w:rPr>
      </w:pPr>
      <w:r>
        <w:rPr>
          <w:rStyle w:val="FontStyle57"/>
          <w:b/>
          <w:sz w:val="20"/>
          <w:szCs w:val="20"/>
        </w:rPr>
        <w:t>Формирование и направление межведомственных запросов</w:t>
      </w:r>
    </w:p>
    <w:p w:rsidR="00F024FF" w:rsidRDefault="00F024FF" w:rsidP="00F024FF">
      <w:pPr>
        <w:pStyle w:val="Style37"/>
        <w:widowControl/>
        <w:tabs>
          <w:tab w:val="left" w:pos="1339"/>
        </w:tabs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3.23. 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r:id="rId26" w:anchor="bookmark3" w:history="1">
        <w:r>
          <w:rPr>
            <w:rStyle w:val="FontStyle57"/>
            <w:sz w:val="20"/>
            <w:szCs w:val="20"/>
          </w:rPr>
          <w:t xml:space="preserve"> пункте 2.6</w:t>
        </w:r>
      </w:hyperlink>
      <w:r>
        <w:rPr>
          <w:sz w:val="20"/>
          <w:szCs w:val="20"/>
        </w:rPr>
        <w:t xml:space="preserve"> </w:t>
      </w:r>
      <w:r>
        <w:rPr>
          <w:rStyle w:val="FontStyle57"/>
          <w:sz w:val="20"/>
          <w:szCs w:val="20"/>
        </w:rPr>
        <w:t>настоящего Административного регламента, и отсутствие их в распоряжении Администрации.</w:t>
      </w:r>
    </w:p>
    <w:p w:rsidR="00F024FF" w:rsidRDefault="00F024FF" w:rsidP="00F024FF">
      <w:pPr>
        <w:pStyle w:val="Style37"/>
        <w:widowControl/>
        <w:tabs>
          <w:tab w:val="left" w:pos="1339"/>
        </w:tabs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3.24. Должностным лицом, осуществляющим административную процедуру, является должностное лицо Администрации,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F024FF" w:rsidRDefault="00F024FF" w:rsidP="00F024FF">
      <w:pPr>
        <w:pStyle w:val="Style37"/>
        <w:widowControl/>
        <w:tabs>
          <w:tab w:val="left" w:pos="1339"/>
        </w:tabs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3.25. 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F024FF" w:rsidRDefault="00F024FF" w:rsidP="00F024FF">
      <w:pPr>
        <w:pStyle w:val="Style37"/>
        <w:widowControl/>
        <w:tabs>
          <w:tab w:val="left" w:pos="993"/>
        </w:tabs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3.26. Направление запросов осуществляется через систему межведомственного электронного взаимодействия.</w:t>
      </w:r>
    </w:p>
    <w:p w:rsidR="00F024FF" w:rsidRDefault="00F024FF" w:rsidP="00F024FF">
      <w:pPr>
        <w:pStyle w:val="Style37"/>
        <w:widowControl/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F024FF" w:rsidRDefault="00F024FF" w:rsidP="00F024FF">
      <w:pPr>
        <w:pStyle w:val="Style37"/>
        <w:widowControl/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Межведомственный запрос формируется в соответствии с требованиями Федерального</w:t>
      </w:r>
      <w:hyperlink r:id="rId27" w:history="1">
        <w:r>
          <w:rPr>
            <w:rStyle w:val="FontStyle57"/>
            <w:sz w:val="20"/>
            <w:szCs w:val="20"/>
          </w:rPr>
          <w:t xml:space="preserve"> закона </w:t>
        </w:r>
      </w:hyperlink>
      <w:r>
        <w:rPr>
          <w:rStyle w:val="FontStyle57"/>
          <w:sz w:val="20"/>
          <w:szCs w:val="20"/>
        </w:rPr>
        <w:t>от 27.07.2010 N 210-ФЗ "Об организации предоставления государственных и муниципальных услуг".</w:t>
      </w:r>
    </w:p>
    <w:p w:rsidR="00F024FF" w:rsidRDefault="00F024FF" w:rsidP="00F024FF">
      <w:pPr>
        <w:pStyle w:val="Style38"/>
        <w:widowControl/>
        <w:tabs>
          <w:tab w:val="left" w:pos="1560"/>
        </w:tabs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3.27.</w:t>
      </w:r>
      <w:r>
        <w:rPr>
          <w:rStyle w:val="FontStyle57"/>
          <w:sz w:val="20"/>
          <w:szCs w:val="20"/>
        </w:rPr>
        <w:tab/>
        <w:t>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F024FF" w:rsidRDefault="00F024FF" w:rsidP="00F024FF">
      <w:pPr>
        <w:pStyle w:val="Style38"/>
        <w:widowControl/>
        <w:tabs>
          <w:tab w:val="left" w:pos="1186"/>
        </w:tabs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3.28.</w:t>
      </w:r>
      <w:r>
        <w:rPr>
          <w:rStyle w:val="FontStyle57"/>
          <w:sz w:val="20"/>
          <w:szCs w:val="20"/>
        </w:rPr>
        <w:tab/>
        <w:t>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 w:rsidR="00F024FF" w:rsidRDefault="00F024FF" w:rsidP="00F024FF">
      <w:pPr>
        <w:pStyle w:val="Style37"/>
        <w:widowControl/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F024FF" w:rsidRDefault="00F024FF" w:rsidP="00F024FF">
      <w:pPr>
        <w:pStyle w:val="Style38"/>
        <w:widowControl/>
        <w:tabs>
          <w:tab w:val="left" w:pos="1186"/>
        </w:tabs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3.29. 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</w:t>
      </w:r>
      <w:hyperlink r:id="rId28" w:anchor="bookmark3" w:history="1">
        <w:r>
          <w:rPr>
            <w:rStyle w:val="FontStyle57"/>
            <w:sz w:val="20"/>
            <w:szCs w:val="20"/>
          </w:rPr>
          <w:t xml:space="preserve"> пунктом 2.6</w:t>
        </w:r>
      </w:hyperlink>
      <w:r>
        <w:rPr>
          <w:rStyle w:val="FontStyle57"/>
          <w:sz w:val="20"/>
          <w:szCs w:val="20"/>
        </w:rPr>
        <w:t>настоящего Административного регламента, и непредставление их заявителем самостоятельно.</w:t>
      </w:r>
    </w:p>
    <w:p w:rsidR="00F024FF" w:rsidRDefault="00F024FF" w:rsidP="00F024FF">
      <w:pPr>
        <w:pStyle w:val="Style38"/>
        <w:widowControl/>
        <w:tabs>
          <w:tab w:val="left" w:pos="1186"/>
        </w:tabs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3.30.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F024FF" w:rsidRDefault="00F024FF" w:rsidP="00F024FF">
      <w:pPr>
        <w:pStyle w:val="Style38"/>
        <w:widowControl/>
        <w:tabs>
          <w:tab w:val="left" w:pos="993"/>
          <w:tab w:val="left" w:pos="1560"/>
        </w:tabs>
        <w:spacing w:line="276" w:lineRule="auto"/>
        <w:ind w:firstLine="709"/>
      </w:pPr>
      <w:r>
        <w:rPr>
          <w:rStyle w:val="FontStyle57"/>
          <w:sz w:val="20"/>
          <w:szCs w:val="20"/>
        </w:rPr>
        <w:t>3.31.</w:t>
      </w:r>
      <w:r>
        <w:rPr>
          <w:rStyle w:val="FontStyle57"/>
          <w:sz w:val="20"/>
          <w:szCs w:val="20"/>
        </w:rPr>
        <w:tab/>
        <w:t>Способом фиксации результата административной процедуры является регистрация ответов на межведомственные запросы.</w:t>
      </w:r>
    </w:p>
    <w:p w:rsidR="00F024FF" w:rsidRDefault="00F024FF" w:rsidP="00F024FF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>IV</w:t>
      </w:r>
      <w:r>
        <w:rPr>
          <w:rFonts w:ascii="Times New Roman" w:hAnsi="Times New Roman"/>
          <w:b/>
          <w:sz w:val="20"/>
          <w:szCs w:val="20"/>
        </w:rPr>
        <w:t xml:space="preserve">. Формы контроля за исполнением </w:t>
      </w:r>
      <w:r>
        <w:rPr>
          <w:rFonts w:ascii="Times New Roman" w:hAnsi="Times New Roman" w:cs="Times New Roman"/>
          <w:b/>
          <w:sz w:val="20"/>
          <w:szCs w:val="20"/>
        </w:rPr>
        <w:t>Административного регламента</w:t>
      </w:r>
    </w:p>
    <w:p w:rsidR="00F024FF" w:rsidRDefault="00F024FF" w:rsidP="00F024FF">
      <w:pPr>
        <w:shd w:val="clear" w:color="auto" w:fill="FFFFFF"/>
        <w:spacing w:after="0"/>
        <w:ind w:right="18" w:firstLine="709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 xml:space="preserve">4.1. Текущий контроль за соблюдением и исполнением </w:t>
      </w:r>
      <w:r>
        <w:rPr>
          <w:rFonts w:ascii="Times New Roman" w:hAnsi="Times New Roman" w:cs="Times New Roman"/>
          <w:spacing w:val="-3"/>
          <w:sz w:val="20"/>
          <w:szCs w:val="20"/>
        </w:rPr>
        <w:t>ответственными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должностными лицами </w:t>
      </w:r>
      <w:r>
        <w:rPr>
          <w:rFonts w:ascii="Times New Roman" w:hAnsi="Times New Roman" w:cs="Times New Roman"/>
          <w:spacing w:val="2"/>
          <w:sz w:val="20"/>
          <w:szCs w:val="20"/>
        </w:rPr>
        <w:t>положений настоящего Административного регламента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и иных муниципальных </w:t>
      </w:r>
      <w:r>
        <w:rPr>
          <w:rFonts w:ascii="Times New Roman" w:hAnsi="Times New Roman" w:cs="Times New Roman"/>
          <w:sz w:val="20"/>
          <w:szCs w:val="20"/>
        </w:rPr>
        <w:t xml:space="preserve">правовых актов, устанавливающих требования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к предоставлению муниципальной услуги, а также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принятием </w:t>
      </w:r>
      <w:r>
        <w:rPr>
          <w:rFonts w:ascii="Times New Roman" w:hAnsi="Times New Roman" w:cs="Times New Roman"/>
          <w:spacing w:val="-3"/>
          <w:sz w:val="20"/>
          <w:szCs w:val="20"/>
        </w:rPr>
        <w:t>ответственными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должностными лицами решений осуществляет Глава сельского поселения Красная Горка</w:t>
      </w:r>
      <w:r>
        <w:rPr>
          <w:rFonts w:ascii="Times New Roman" w:hAnsi="Times New Roman" w:cs="Times New Roman"/>
          <w:spacing w:val="-3"/>
          <w:sz w:val="20"/>
          <w:szCs w:val="20"/>
        </w:rPr>
        <w:t>.</w:t>
      </w:r>
    </w:p>
    <w:p w:rsidR="00F024FF" w:rsidRDefault="00F024FF" w:rsidP="00F024F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>
        <w:rPr>
          <w:rFonts w:ascii="Times New Roman" w:hAnsi="Times New Roman" w:cs="Times New Roman"/>
          <w:spacing w:val="-3"/>
          <w:sz w:val="20"/>
          <w:szCs w:val="20"/>
        </w:rPr>
        <w:t>ответственных</w:t>
      </w:r>
      <w:r>
        <w:rPr>
          <w:rFonts w:ascii="Times New Roman" w:hAnsi="Times New Roman" w:cs="Times New Roman"/>
          <w:sz w:val="20"/>
          <w:szCs w:val="20"/>
        </w:rPr>
        <w:t xml:space="preserve"> должностных лиц, </w:t>
      </w:r>
      <w:r>
        <w:rPr>
          <w:rFonts w:ascii="Times New Roman" w:hAnsi="Times New Roman" w:cs="Times New Roman"/>
          <w:color w:val="000000"/>
          <w:sz w:val="20"/>
          <w:szCs w:val="20"/>
        </w:rPr>
        <w:t>непосредственно осуществляющих административные процедуры.</w:t>
      </w:r>
    </w:p>
    <w:p w:rsidR="00F024FF" w:rsidRDefault="00F024FF" w:rsidP="00F024F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4.3. Плановые проверки осуществляются на основании ежегодных планов в соответствии с планом работы </w:t>
      </w:r>
      <w:r>
        <w:rPr>
          <w:rFonts w:ascii="Times New Roman" w:hAnsi="Times New Roman" w:cs="Times New Roman"/>
          <w:spacing w:val="1"/>
          <w:sz w:val="20"/>
          <w:szCs w:val="20"/>
        </w:rPr>
        <w:t>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024FF" w:rsidRDefault="00F024FF" w:rsidP="00F024F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4.4. Внеплановые проверки осуществляются по решению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Главы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F024FF" w:rsidRDefault="00F024FF" w:rsidP="00F024FF">
      <w:pPr>
        <w:pStyle w:val="Style42"/>
        <w:widowControl/>
        <w:tabs>
          <w:tab w:val="left" w:pos="1070"/>
        </w:tabs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4.5. </w:t>
      </w:r>
      <w:r>
        <w:rPr>
          <w:rStyle w:val="FontStyle57"/>
          <w:sz w:val="20"/>
          <w:szCs w:val="20"/>
        </w:rPr>
        <w:t>Должностные лица Администрации в течение трех рабочих дней с момента поступления соответствующего заявления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F024FF" w:rsidRDefault="00F024FF" w:rsidP="00F024FF">
      <w:pPr>
        <w:pStyle w:val="Style42"/>
        <w:widowControl/>
        <w:tabs>
          <w:tab w:val="left" w:pos="1070"/>
        </w:tabs>
        <w:spacing w:line="276" w:lineRule="auto"/>
        <w:ind w:firstLine="709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</w:t>
      </w:r>
    </w:p>
    <w:p w:rsidR="00F024FF" w:rsidRDefault="00F024FF" w:rsidP="00F024FF">
      <w:pPr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4.6. Заявители для осуществления контроля со своей стороны вправе направить в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Администрацию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Административный регламент и нормативные правовые акты Самарской области, нормативные правовые акты муниципального района Кинель-Черкасский, регулирующие предоставление муниципальной услуги.</w:t>
      </w:r>
    </w:p>
    <w:p w:rsidR="00F024FF" w:rsidRDefault="00F024FF" w:rsidP="00F024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>
        <w:rPr>
          <w:rFonts w:ascii="Times New Roman" w:hAnsi="Times New Roman" w:cs="Times New Roman"/>
          <w:b/>
          <w:sz w:val="20"/>
          <w:szCs w:val="20"/>
        </w:rPr>
        <w:t>. Досудебный (внесудебный) порядок</w:t>
      </w:r>
      <w:r>
        <w:rPr>
          <w:rFonts w:ascii="Times New Roman" w:hAnsi="Times New Roman"/>
          <w:b/>
          <w:sz w:val="20"/>
          <w:szCs w:val="20"/>
        </w:rPr>
        <w:t xml:space="preserve"> обжалования решений и действий (бездействия) Администрации, а также должностных лиц, муниципальных служащих</w:t>
      </w:r>
    </w:p>
    <w:p w:rsidR="00F024FF" w:rsidRDefault="00F024FF" w:rsidP="00F024FF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5.1. 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F024FF" w:rsidRDefault="00F024FF" w:rsidP="00F024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 Заявитель может обратиться с жалобой, в том числе в следующих случаях:</w:t>
      </w:r>
    </w:p>
    <w:p w:rsidR="00F024FF" w:rsidRDefault="00F024FF" w:rsidP="00F024F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нарушение срока регистрации запроса о предоставлении муниципальной услуги;</w:t>
      </w:r>
    </w:p>
    <w:p w:rsidR="00F024FF" w:rsidRDefault="00F024FF" w:rsidP="00F024F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iCs/>
          <w:color w:val="353842"/>
          <w:sz w:val="20"/>
          <w:szCs w:val="20"/>
          <w:shd w:val="clear" w:color="auto" w:fill="F0F0F0"/>
        </w:rPr>
      </w:pPr>
      <w:r>
        <w:rPr>
          <w:rFonts w:ascii="Times New Roman" w:hAnsi="Times New Roman" w:cs="Times New Roman"/>
          <w:sz w:val="20"/>
          <w:szCs w:val="20"/>
        </w:rPr>
        <w:t xml:space="preserve">2) нарушение срока предоставления муниципальной услуги; </w:t>
      </w:r>
    </w:p>
    <w:p w:rsidR="00F024FF" w:rsidRDefault="00F024FF" w:rsidP="00F024F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F024FF" w:rsidRDefault="00F024FF" w:rsidP="00F024F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F024FF" w:rsidRDefault="00F024FF" w:rsidP="00F024F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 </w:t>
      </w:r>
    </w:p>
    <w:p w:rsidR="00F024FF" w:rsidRDefault="00F024FF" w:rsidP="00F024F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024FF" w:rsidRDefault="00F024FF" w:rsidP="00F024F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iCs/>
          <w:color w:val="353842"/>
          <w:sz w:val="20"/>
          <w:szCs w:val="20"/>
          <w:shd w:val="clear" w:color="auto" w:fill="F0F0F0"/>
        </w:rPr>
      </w:pPr>
      <w:r>
        <w:rPr>
          <w:rFonts w:ascii="Times New Roman" w:hAnsi="Times New Roman" w:cs="Times New Roman"/>
          <w:sz w:val="20"/>
          <w:szCs w:val="20"/>
        </w:rPr>
        <w:t xml:space="preserve"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F024FF" w:rsidRDefault="00F024FF" w:rsidP="00F024F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8) нарушение срока или порядка выдачи документов по результатам предоставления муниципальной услуги;</w:t>
      </w:r>
    </w:p>
    <w:p w:rsidR="00F024FF" w:rsidRDefault="00F024FF" w:rsidP="00F024F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0F0F0"/>
        </w:rPr>
      </w:pPr>
      <w:r>
        <w:rPr>
          <w:rFonts w:ascii="Times New Roman" w:hAnsi="Times New Roman" w:cs="Times New Roman"/>
          <w:sz w:val="20"/>
          <w:szCs w:val="20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 </w:t>
      </w:r>
    </w:p>
    <w:p w:rsidR="00F024FF" w:rsidRDefault="00F024FF" w:rsidP="00F024F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9" w:anchor="sub_7014" w:history="1">
        <w:r>
          <w:rPr>
            <w:rStyle w:val="a3"/>
            <w:sz w:val="20"/>
            <w:szCs w:val="20"/>
          </w:rPr>
          <w:t>пунктом 4 части 1 статьи 7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№ 210-ФЗ. </w:t>
      </w:r>
    </w:p>
    <w:p w:rsidR="00F024FF" w:rsidRDefault="00F024FF" w:rsidP="00F024FF">
      <w:pPr>
        <w:spacing w:after="0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>
        <w:rPr>
          <w:rFonts w:ascii="Times New Roman" w:hAnsi="Times New Roman"/>
          <w:spacing w:val="-6"/>
          <w:sz w:val="20"/>
          <w:szCs w:val="20"/>
        </w:rPr>
        <w:t xml:space="preserve">5.3. </w:t>
      </w:r>
      <w:r>
        <w:rPr>
          <w:rFonts w:ascii="Times New Roman" w:hAnsi="Times New Roman"/>
          <w:sz w:val="20"/>
          <w:szCs w:val="20"/>
        </w:rPr>
        <w:t>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F024FF" w:rsidRDefault="00F024FF" w:rsidP="00F024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 Заявитель имеет право на получение информации и документов, необходимых для обоснования и рассмотрения жалобы.</w:t>
      </w:r>
    </w:p>
    <w:p w:rsidR="00F024FF" w:rsidRDefault="00F024FF" w:rsidP="00F024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6"/>
          <w:sz w:val="20"/>
          <w:szCs w:val="20"/>
        </w:rPr>
        <w:t xml:space="preserve">5.5. </w:t>
      </w:r>
      <w:r>
        <w:rPr>
          <w:rFonts w:ascii="Times New Roman" w:hAnsi="Times New Roman"/>
          <w:sz w:val="20"/>
          <w:szCs w:val="20"/>
        </w:rPr>
        <w:t>Жалоба заявителем может быть адресована Главе сельского поселения Красная Горка.</w:t>
      </w:r>
    </w:p>
    <w:p w:rsidR="00F024FF" w:rsidRDefault="00F024FF" w:rsidP="00F024FF">
      <w:pPr>
        <w:spacing w:after="0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>
        <w:rPr>
          <w:rFonts w:ascii="Times New Roman" w:hAnsi="Times New Roman"/>
          <w:spacing w:val="-6"/>
          <w:sz w:val="20"/>
          <w:szCs w:val="20"/>
        </w:rPr>
        <w:lastRenderedPageBreak/>
        <w:t xml:space="preserve">5.6.  </w:t>
      </w:r>
      <w:r>
        <w:rPr>
          <w:rFonts w:ascii="Times New Roman" w:hAnsi="Times New Roman"/>
          <w:sz w:val="20"/>
          <w:szCs w:val="20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интернет -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F024FF" w:rsidRDefault="00F024FF" w:rsidP="00F024F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5.7. Жалоба должна содержать:</w:t>
      </w:r>
    </w:p>
    <w:p w:rsidR="00F024FF" w:rsidRDefault="00F024FF" w:rsidP="00F024F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наименование Администрации, должностного лица либо муниципального служащего, решения и (или) действия (бездействие) которых обжалуются;</w:t>
      </w:r>
    </w:p>
    <w:p w:rsidR="00F024FF" w:rsidRDefault="00F024FF" w:rsidP="00F024F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24FF" w:rsidRDefault="00F024FF" w:rsidP="00F024F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 сведения об обжалуемых решениях и действиях (бездействии) Администрации, должностного лица либо муниципального служащего;</w:t>
      </w:r>
    </w:p>
    <w:p w:rsidR="00F024FF" w:rsidRDefault="00F024FF" w:rsidP="00F024F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4)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024FF" w:rsidRDefault="00F024FF" w:rsidP="00F024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5.8. 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F024FF" w:rsidRDefault="00F024FF" w:rsidP="00F024F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5.9. По результатам рассмотрения жалобы Администрация принимает одно из следующих решений:</w:t>
      </w:r>
    </w:p>
    <w:p w:rsidR="00F024FF" w:rsidRDefault="00F024FF" w:rsidP="00F024F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10271"/>
      <w:r>
        <w:rPr>
          <w:rFonts w:ascii="Times New Roman" w:hAnsi="Times New Roman" w:cs="Times New Roman"/>
          <w:sz w:val="20"/>
          <w:szCs w:val="20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024FF" w:rsidRDefault="00F024FF" w:rsidP="00F024F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10272"/>
      <w:bookmarkEnd w:id="1"/>
      <w:r>
        <w:rPr>
          <w:rFonts w:ascii="Times New Roman" w:hAnsi="Times New Roman" w:cs="Times New Roman"/>
          <w:sz w:val="20"/>
          <w:szCs w:val="20"/>
        </w:rPr>
        <w:t>2) в удовлетворении жалобы отказывается.</w:t>
      </w:r>
    </w:p>
    <w:p w:rsidR="00F024FF" w:rsidRDefault="00F024FF" w:rsidP="00F024F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1028"/>
      <w:bookmarkEnd w:id="2"/>
      <w:r>
        <w:rPr>
          <w:rFonts w:ascii="Times New Roman" w:hAnsi="Times New Roman" w:cs="Times New Roman"/>
          <w:sz w:val="20"/>
          <w:szCs w:val="20"/>
        </w:rPr>
        <w:t>5.10. Не позднее дня, следующего за днем принятия решения, указанного в п.            5.9.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3"/>
    <w:p w:rsidR="00F024FF" w:rsidRDefault="00F024FF" w:rsidP="00F024F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5.11. В случае признания жалобы подлежащей удовлетворению в ответе заявителю, указанном в п. 5.10. настоящего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024FF" w:rsidRDefault="00F024FF" w:rsidP="00F024F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5.12. В случае признания жалобы, не подлежащей удовлетворению в ответе заявителю, указанном в п. 5.10.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24FF" w:rsidRDefault="00F024FF" w:rsidP="00F024FF">
      <w:pPr>
        <w:autoSpaceDE w:val="0"/>
        <w:autoSpaceDN w:val="0"/>
        <w:adjustRightInd w:val="0"/>
        <w:spacing w:before="75" w:after="0"/>
        <w:ind w:left="170"/>
        <w:jc w:val="both"/>
        <w:rPr>
          <w:rFonts w:ascii="Times New Roman" w:hAnsi="Times New Roman" w:cs="Times New Roman"/>
          <w:sz w:val="20"/>
          <w:szCs w:val="20"/>
          <w:shd w:val="clear" w:color="auto" w:fill="F0F0F0"/>
        </w:rPr>
      </w:pPr>
      <w:bookmarkStart w:id="4" w:name="sub_11029"/>
      <w:r>
        <w:rPr>
          <w:rFonts w:ascii="Times New Roman" w:hAnsi="Times New Roman" w:cs="Times New Roman"/>
          <w:sz w:val="20"/>
          <w:szCs w:val="20"/>
          <w:shd w:val="clear" w:color="auto" w:fill="F0F0F0"/>
        </w:rPr>
        <w:t>Информация об изменениях:</w:t>
      </w:r>
    </w:p>
    <w:bookmarkEnd w:id="4"/>
    <w:p w:rsidR="00F024FF" w:rsidRDefault="00F024FF" w:rsidP="00F024F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024FF" w:rsidRDefault="00F024FF" w:rsidP="00F024F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4FF" w:rsidRDefault="00F024FF" w:rsidP="00F024F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4FF" w:rsidRDefault="00F024FF" w:rsidP="00F024F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4FF" w:rsidRDefault="00F024FF" w:rsidP="00F024F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4FF" w:rsidRDefault="00F024FF" w:rsidP="00F024F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4FF" w:rsidRDefault="00F024FF" w:rsidP="00F024F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4FF" w:rsidRDefault="00F024FF" w:rsidP="00F024FF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F024FF" w:rsidRDefault="00F024FF" w:rsidP="00F024FF">
      <w:pPr>
        <w:spacing w:after="0" w:line="240" w:lineRule="auto"/>
        <w:ind w:left="720" w:firstLine="353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предоставления муниципальной услуги: </w:t>
      </w:r>
    </w:p>
    <w:p w:rsidR="00F024FF" w:rsidRDefault="00F024FF" w:rsidP="00F024FF">
      <w:pPr>
        <w:spacing w:after="0" w:line="240" w:lineRule="auto"/>
        <w:ind w:left="720" w:firstLine="3533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«Предоставление разрешения на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отклонение от предельных параметров разрешенного строительства, </w:t>
      </w:r>
    </w:p>
    <w:p w:rsidR="00F024FF" w:rsidRDefault="00F024FF" w:rsidP="00F024FF">
      <w:pPr>
        <w:spacing w:after="0" w:line="240" w:lineRule="auto"/>
        <w:ind w:left="720" w:firstLine="3533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F024FF" w:rsidRDefault="00F024FF" w:rsidP="00F024FF">
      <w:pPr>
        <w:spacing w:after="0"/>
        <w:ind w:left="720" w:firstLine="353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4FF" w:rsidRDefault="00F024FF" w:rsidP="00F024FF">
      <w:pPr>
        <w:pStyle w:val="ConsPlusNonformat"/>
        <w:ind w:left="1416" w:firstLine="2837"/>
        <w:jc w:val="right"/>
      </w:pPr>
      <w:r>
        <w:t>В Комиссию о подготовке проекта правил землепользования и застройки</w:t>
      </w:r>
    </w:p>
    <w:p w:rsidR="00F024FF" w:rsidRDefault="00F024FF" w:rsidP="00F024FF">
      <w:pPr>
        <w:pStyle w:val="ConsPlusNonformat"/>
        <w:ind w:firstLine="2"/>
        <w:jc w:val="right"/>
      </w:pPr>
      <w:r>
        <w:t>_____________________________________________</w:t>
      </w:r>
    </w:p>
    <w:p w:rsidR="00F024FF" w:rsidRDefault="00F024FF" w:rsidP="00F024FF">
      <w:pPr>
        <w:pStyle w:val="ConsPlusNonformat"/>
        <w:ind w:firstLine="2837"/>
        <w:jc w:val="right"/>
        <w:rPr>
          <w:i/>
        </w:rPr>
      </w:pPr>
      <w:r>
        <w:rPr>
          <w:i/>
        </w:rPr>
        <w:t>(наименование муниципального образования)</w:t>
      </w:r>
    </w:p>
    <w:p w:rsidR="00F024FF" w:rsidRDefault="00F024FF" w:rsidP="00F024FF">
      <w:pPr>
        <w:pStyle w:val="ConsPlusNonformat"/>
        <w:ind w:firstLine="708"/>
      </w:pPr>
      <w:r>
        <w:t xml:space="preserve">                                           _____________________________________________</w:t>
      </w:r>
    </w:p>
    <w:p w:rsidR="00F024FF" w:rsidRDefault="00F024FF" w:rsidP="00F024FF">
      <w:pPr>
        <w:pStyle w:val="ConsPlusNonformat"/>
        <w:jc w:val="right"/>
        <w:rPr>
          <w:i/>
        </w:rPr>
      </w:pPr>
      <w:r>
        <w:rPr>
          <w:i/>
        </w:rPr>
        <w:t>для юридических лиц:наименование, место нахождения,</w:t>
      </w:r>
    </w:p>
    <w:p w:rsidR="00F024FF" w:rsidRDefault="00F024FF" w:rsidP="00F024FF">
      <w:pPr>
        <w:pStyle w:val="ConsPlusNonformat"/>
        <w:jc w:val="right"/>
        <w:rPr>
          <w:i/>
        </w:rPr>
      </w:pPr>
      <w:r>
        <w:rPr>
          <w:i/>
        </w:rPr>
        <w:t xml:space="preserve">_____________________________________________ </w:t>
      </w:r>
    </w:p>
    <w:p w:rsidR="00F024FF" w:rsidRDefault="00F024FF" w:rsidP="00F024FF">
      <w:pPr>
        <w:pStyle w:val="ConsPlusNonformat"/>
        <w:jc w:val="right"/>
        <w:rPr>
          <w:i/>
        </w:rPr>
      </w:pPr>
      <w:r>
        <w:rPr>
          <w:i/>
        </w:rPr>
        <w:t>ОГРН, ИНН</w:t>
      </w:r>
    </w:p>
    <w:p w:rsidR="00F024FF" w:rsidRDefault="00F024FF" w:rsidP="00F024FF">
      <w:pPr>
        <w:pStyle w:val="ConsPlusNonformat"/>
        <w:jc w:val="right"/>
        <w:rPr>
          <w:i/>
        </w:rPr>
      </w:pPr>
      <w:r>
        <w:t>_____________________________________________</w:t>
      </w:r>
    </w:p>
    <w:p w:rsidR="00F024FF" w:rsidRDefault="00F024FF" w:rsidP="00F024FF">
      <w:pPr>
        <w:pStyle w:val="ConsPlusNonformat"/>
        <w:jc w:val="right"/>
        <w:rPr>
          <w:i/>
        </w:rPr>
      </w:pPr>
      <w:r>
        <w:rPr>
          <w:i/>
        </w:rPr>
        <w:t>для физических лиц: фамилия, имя и (при наличии) отчество,</w:t>
      </w:r>
    </w:p>
    <w:p w:rsidR="00F024FF" w:rsidRDefault="00F024FF" w:rsidP="00F024FF">
      <w:pPr>
        <w:pStyle w:val="ConsPlusNonformat"/>
        <w:jc w:val="right"/>
        <w:rPr>
          <w:i/>
        </w:rPr>
      </w:pPr>
      <w:r>
        <w:rPr>
          <w:i/>
        </w:rPr>
        <w:t xml:space="preserve">_____________________________________________ </w:t>
      </w:r>
    </w:p>
    <w:p w:rsidR="00F024FF" w:rsidRDefault="00F024FF" w:rsidP="00F024FF">
      <w:pPr>
        <w:pStyle w:val="ConsPlusNonformat"/>
        <w:jc w:val="right"/>
        <w:rPr>
          <w:i/>
        </w:rPr>
      </w:pPr>
      <w:r>
        <w:rPr>
          <w:i/>
        </w:rPr>
        <w:t>дата и место рождения, адрес места жительства (регистрации)</w:t>
      </w:r>
    </w:p>
    <w:p w:rsidR="00F024FF" w:rsidRDefault="00F024FF" w:rsidP="00F024FF">
      <w:pPr>
        <w:pStyle w:val="ConsPlusNonformat"/>
        <w:jc w:val="right"/>
      </w:pPr>
      <w:r>
        <w:t>_____________________________________________</w:t>
      </w:r>
    </w:p>
    <w:p w:rsidR="00F024FF" w:rsidRDefault="00F024FF" w:rsidP="00F024FF">
      <w:pPr>
        <w:pStyle w:val="ConsPlusNonformat"/>
        <w:jc w:val="right"/>
        <w:rPr>
          <w:i/>
        </w:rPr>
      </w:pPr>
      <w:r>
        <w:rPr>
          <w:i/>
        </w:rPr>
        <w:t xml:space="preserve">реквизиты документа, удостоверяющего личность </w:t>
      </w:r>
    </w:p>
    <w:p w:rsidR="00F024FF" w:rsidRDefault="00F024FF" w:rsidP="00F024FF">
      <w:pPr>
        <w:pStyle w:val="ConsPlusNonformat"/>
        <w:jc w:val="right"/>
        <w:rPr>
          <w:i/>
        </w:rPr>
      </w:pPr>
      <w:r>
        <w:rPr>
          <w:i/>
        </w:rPr>
        <w:t>_____________________________________________</w:t>
      </w:r>
    </w:p>
    <w:p w:rsidR="00F024FF" w:rsidRDefault="00F024FF" w:rsidP="00F024FF">
      <w:pPr>
        <w:pStyle w:val="ConsPlusNonformat"/>
        <w:jc w:val="right"/>
        <w:rPr>
          <w:i/>
        </w:rPr>
      </w:pPr>
      <w:r>
        <w:rPr>
          <w:i/>
        </w:rPr>
        <w:t xml:space="preserve">(наименование, серия и номер, дата выдачи, </w:t>
      </w:r>
    </w:p>
    <w:p w:rsidR="00F024FF" w:rsidRDefault="00F024FF" w:rsidP="00F024FF">
      <w:pPr>
        <w:pStyle w:val="ConsPlusNonformat"/>
        <w:jc w:val="right"/>
        <w:rPr>
          <w:i/>
        </w:rPr>
      </w:pPr>
      <w:r>
        <w:rPr>
          <w:i/>
        </w:rPr>
        <w:t>наименование органа, выдавшего документ)</w:t>
      </w:r>
    </w:p>
    <w:p w:rsidR="00F024FF" w:rsidRDefault="00F024FF" w:rsidP="00F024FF">
      <w:pPr>
        <w:pStyle w:val="ConsPlusNonformat"/>
        <w:jc w:val="right"/>
        <w:rPr>
          <w:i/>
        </w:rPr>
      </w:pPr>
      <w:r>
        <w:rPr>
          <w:i/>
        </w:rPr>
        <w:t>_____________________________________________</w:t>
      </w:r>
    </w:p>
    <w:p w:rsidR="00F024FF" w:rsidRDefault="00F024FF" w:rsidP="00F024FF">
      <w:pPr>
        <w:pStyle w:val="ConsPlusNonformat"/>
        <w:jc w:val="right"/>
        <w:rPr>
          <w:i/>
        </w:rPr>
      </w:pPr>
      <w:r>
        <w:rPr>
          <w:i/>
        </w:rPr>
        <w:t xml:space="preserve">номер телефона, факс </w:t>
      </w:r>
    </w:p>
    <w:p w:rsidR="00F024FF" w:rsidRDefault="00F024FF" w:rsidP="00F024FF">
      <w:pPr>
        <w:pStyle w:val="ConsPlusNonformat"/>
        <w:jc w:val="right"/>
        <w:rPr>
          <w:i/>
        </w:rPr>
      </w:pPr>
      <w:r>
        <w:rPr>
          <w:i/>
        </w:rPr>
        <w:t>_____________________________________________</w:t>
      </w:r>
    </w:p>
    <w:p w:rsidR="00F024FF" w:rsidRDefault="00F024FF" w:rsidP="00F024FF">
      <w:pPr>
        <w:pStyle w:val="ConsPlusNonformat"/>
        <w:jc w:val="right"/>
        <w:rPr>
          <w:i/>
        </w:rPr>
      </w:pPr>
      <w:r>
        <w:rPr>
          <w:i/>
        </w:rPr>
        <w:t xml:space="preserve">почтовый адрес и (или) адрес электронной почты для связи </w:t>
      </w:r>
    </w:p>
    <w:p w:rsidR="00F024FF" w:rsidRDefault="00F024FF" w:rsidP="00F024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024FF" w:rsidRDefault="00F024FF" w:rsidP="00F024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Заявление</w:t>
      </w:r>
    </w:p>
    <w:p w:rsidR="00F024FF" w:rsidRDefault="00F024FF" w:rsidP="00F024F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en-IN"/>
        </w:rPr>
      </w:pPr>
      <w:r>
        <w:rPr>
          <w:rFonts w:ascii="Times New Roman" w:hAnsi="Times New Roman"/>
          <w:sz w:val="20"/>
          <w:szCs w:val="20"/>
        </w:rPr>
        <w:t xml:space="preserve">о предоставлении разрешения </w:t>
      </w:r>
      <w:r>
        <w:rPr>
          <w:rFonts w:ascii="Times New Roman" w:eastAsia="Times New Roman" w:hAnsi="Times New Roman"/>
          <w:sz w:val="20"/>
          <w:szCs w:val="20"/>
          <w:lang w:eastAsia="en-IN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</w:p>
    <w:p w:rsidR="00F024FF" w:rsidRDefault="00F024FF" w:rsidP="00F024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IN"/>
        </w:rPr>
      </w:pPr>
      <w:r>
        <w:rPr>
          <w:rFonts w:ascii="Times New Roman" w:hAnsi="Times New Roman"/>
          <w:sz w:val="20"/>
          <w:szCs w:val="20"/>
        </w:rPr>
        <w:t xml:space="preserve">Прошу предоставить разрешение </w:t>
      </w:r>
      <w:r>
        <w:rPr>
          <w:rFonts w:ascii="Times New Roman" w:eastAsia="Times New Roman" w:hAnsi="Times New Roman"/>
          <w:sz w:val="20"/>
          <w:szCs w:val="20"/>
          <w:lang w:eastAsia="en-IN"/>
        </w:rPr>
        <w:t xml:space="preserve">на отклонение от предельных параметров разрешенного строительства, реконструкции объектов капитального строительства (далее – предельные параметры) для земельного участка ______________________ </w:t>
      </w:r>
      <w:r>
        <w:rPr>
          <w:rFonts w:ascii="Times New Roman" w:eastAsia="Times New Roman" w:hAnsi="Times New Roman"/>
          <w:i/>
          <w:sz w:val="20"/>
          <w:szCs w:val="20"/>
          <w:lang w:eastAsia="en-IN"/>
        </w:rPr>
        <w:t>(указывается кадастровый номер и адрес земельного участка)</w:t>
      </w:r>
      <w:r>
        <w:rPr>
          <w:rFonts w:ascii="Times New Roman" w:eastAsia="Times New Roman" w:hAnsi="Times New Roman"/>
          <w:sz w:val="20"/>
          <w:szCs w:val="20"/>
          <w:lang w:eastAsia="en-IN"/>
        </w:rPr>
        <w:t xml:space="preserve">. </w:t>
      </w:r>
    </w:p>
    <w:p w:rsidR="00F024FF" w:rsidRDefault="00F024FF" w:rsidP="00F024F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Размеры земельного участка, на котором предполагается осуществление строительства, реконструкции объекта капитального строительства, меньше установленного градостроительным регламентом минимального размера земельного участка, </w:t>
      </w:r>
    </w:p>
    <w:p w:rsidR="00F024FF" w:rsidRDefault="00F024FF" w:rsidP="00F024F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конфигурация земельного участка, на котором предполагается осуществление строительства, реконструкции объекта капитального строительства, является неблагоприятной для застройки: </w:t>
      </w:r>
    </w:p>
    <w:p w:rsidR="00F024FF" w:rsidRDefault="00F024FF" w:rsidP="00F024F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 ,</w:t>
      </w:r>
    </w:p>
    <w:p w:rsidR="00F024FF" w:rsidRDefault="00F024FF" w:rsidP="00F024FF">
      <w:pPr>
        <w:spacing w:after="0"/>
        <w:jc w:val="center"/>
        <w:rPr>
          <w:rFonts w:ascii="Times New Roman" w:eastAsia="Times New Roman" w:hAnsi="Times New Roman"/>
          <w:i/>
          <w:sz w:val="20"/>
          <w:szCs w:val="20"/>
          <w:lang w:eastAsia="en-IN"/>
        </w:rPr>
      </w:pPr>
      <w:r>
        <w:rPr>
          <w:rFonts w:ascii="Times New Roman" w:hAnsi="Times New Roman"/>
          <w:i/>
          <w:sz w:val="20"/>
          <w:szCs w:val="20"/>
        </w:rPr>
        <w:t>(приводится обоснование неблагоприятности соответствующей конфигурации)</w:t>
      </w:r>
    </w:p>
    <w:p w:rsidR="00F024FF" w:rsidRDefault="00F024FF" w:rsidP="00F024F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инженерно-геологические, иные характеристики являются неблагоприятными для застройки:</w:t>
      </w:r>
    </w:p>
    <w:p w:rsidR="00F024FF" w:rsidRDefault="00F024FF" w:rsidP="00F024F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______________________________________________________________________________________________________________________________________________. </w:t>
      </w:r>
    </w:p>
    <w:p w:rsidR="00F024FF" w:rsidRDefault="00F024FF" w:rsidP="00F024F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(приводится обоснование неблагоприятности соответствующих характеристик)</w:t>
      </w:r>
    </w:p>
    <w:p w:rsidR="00F024FF" w:rsidRDefault="00F024FF" w:rsidP="00F024F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(из вышеперечисленного указывается нужное в обоснование неблагоприятных условий для застройки в соответствии с частью 1 статьи 40 Градостроительного кодекса Российской Федерации)</w:t>
      </w:r>
    </w:p>
    <w:p w:rsidR="00F024FF" w:rsidRDefault="00F024FF" w:rsidP="00F024FF">
      <w:pPr>
        <w:spacing w:after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IN"/>
        </w:rPr>
      </w:pPr>
      <w:r>
        <w:rPr>
          <w:rFonts w:ascii="Times New Roman" w:eastAsia="Times New Roman" w:hAnsi="Times New Roman"/>
          <w:sz w:val="20"/>
          <w:szCs w:val="20"/>
          <w:lang w:eastAsia="en-IN"/>
        </w:rPr>
        <w:t>При осуществлении строительства, реконструкции объектов капитального строительства на указанном земельном участке обязуюсь соблюдать следующие предельные параметры:</w:t>
      </w:r>
    </w:p>
    <w:tbl>
      <w:tblPr>
        <w:tblStyle w:val="af3"/>
        <w:tblW w:w="10314" w:type="dxa"/>
        <w:tblInd w:w="0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F024FF" w:rsidTr="00F024F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FF" w:rsidRDefault="00F024FF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en-IN"/>
              </w:rPr>
            </w:pPr>
            <w:r>
              <w:rPr>
                <w:rFonts w:ascii="Times New Roman" w:eastAsia="Times New Roman" w:hAnsi="Times New Roman"/>
                <w:lang w:eastAsia="en-IN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FF" w:rsidRDefault="00F024FF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en-IN"/>
              </w:rPr>
            </w:pPr>
            <w:r>
              <w:rPr>
                <w:rFonts w:ascii="Times New Roman" w:eastAsia="Times New Roman" w:hAnsi="Times New Roman"/>
                <w:lang w:eastAsia="en-IN"/>
              </w:rPr>
              <w:t>Планируемые к соблюдению значения (планируемое отклонение)</w:t>
            </w:r>
          </w:p>
        </w:tc>
      </w:tr>
      <w:tr w:rsidR="00F024FF" w:rsidTr="00F024F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F" w:rsidRDefault="00F024FF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en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F" w:rsidRDefault="00F024FF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en-IN"/>
              </w:rPr>
            </w:pPr>
          </w:p>
        </w:tc>
      </w:tr>
      <w:tr w:rsidR="00F024FF" w:rsidTr="00F024F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F" w:rsidRDefault="00F024FF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en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F" w:rsidRDefault="00F024FF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en-IN"/>
              </w:rPr>
            </w:pPr>
          </w:p>
        </w:tc>
      </w:tr>
    </w:tbl>
    <w:p w:rsidR="00F024FF" w:rsidRDefault="00F024FF" w:rsidP="00F024FF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en-IN"/>
        </w:rPr>
      </w:pPr>
      <w:r>
        <w:rPr>
          <w:rFonts w:ascii="Times New Roman" w:eastAsia="Times New Roman" w:hAnsi="Times New Roman"/>
          <w:i/>
          <w:sz w:val="20"/>
          <w:szCs w:val="20"/>
          <w:lang w:eastAsia="en-IN"/>
        </w:rPr>
        <w:t>(указываются все параметры разрешенного строительства, реконструкции объектов капитального строительства, указанные градостроительным регламентом территориальной зоны, в которой расположен земельный участок и (или) объект капитального строительства, а также планируемые к соблюдению заявителем их предельные значения)</w:t>
      </w:r>
    </w:p>
    <w:p w:rsidR="00F024FF" w:rsidRDefault="00F024FF" w:rsidP="00F024FF">
      <w:pPr>
        <w:pStyle w:val="ConsPlusNonformat"/>
        <w:ind w:firstLine="709"/>
        <w:jc w:val="both"/>
      </w:pPr>
      <w:r>
        <w:t>В соответствии с частью 4 статьи 40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бюджет.</w:t>
      </w:r>
    </w:p>
    <w:p w:rsidR="00F024FF" w:rsidRDefault="00F024FF" w:rsidP="00F024FF">
      <w:pPr>
        <w:pStyle w:val="ConsPlusNonformat"/>
        <w:ind w:firstLine="709"/>
        <w:jc w:val="both"/>
      </w:pPr>
      <w:r>
        <w:lastRenderedPageBreak/>
        <w:t>Прошу предоставить мне разрешение на отклонение от предельных параметров или мотивированный отказ в предоставлении такого разрешения по почте, по электронной почте, на личном приёме (</w:t>
      </w:r>
      <w:r>
        <w:rPr>
          <w:i/>
        </w:rPr>
        <w:t>указать нужное</w:t>
      </w:r>
      <w:r>
        <w:t>).</w:t>
      </w:r>
    </w:p>
    <w:p w:rsidR="00F024FF" w:rsidRDefault="00F024FF" w:rsidP="00F024FF">
      <w:pPr>
        <w:pStyle w:val="ConsPlusNonforma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F024FF" w:rsidRDefault="00F024FF" w:rsidP="00F024FF">
      <w:pPr>
        <w:pStyle w:val="ConsPlusNonformat"/>
        <w:jc w:val="both"/>
      </w:pPr>
      <w: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434"/>
        <w:gridCol w:w="6563"/>
      </w:tblGrid>
      <w:tr w:rsidR="00F024FF" w:rsidTr="00F024FF">
        <w:trPr>
          <w:trHeight w:val="413"/>
        </w:trPr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4FF" w:rsidRDefault="00F024F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F024FF" w:rsidRDefault="00F024F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4FF" w:rsidRDefault="00F024F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4FF" w:rsidTr="00F024FF">
        <w:trPr>
          <w:trHeight w:val="291"/>
        </w:trPr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24FF" w:rsidRDefault="00F024F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52" w:type="dxa"/>
          </w:tcPr>
          <w:p w:rsidR="00F024FF" w:rsidRDefault="00F024F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24FF" w:rsidRDefault="00F024F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(фамилия, имя и (при наличии) отчество подписавшего лица, </w:t>
            </w:r>
          </w:p>
        </w:tc>
      </w:tr>
      <w:tr w:rsidR="00F024FF" w:rsidTr="00F024FF">
        <w:trPr>
          <w:trHeight w:val="413"/>
        </w:trPr>
        <w:tc>
          <w:tcPr>
            <w:tcW w:w="2683" w:type="dxa"/>
          </w:tcPr>
          <w:p w:rsidR="00F024FF" w:rsidRDefault="00F024F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2" w:type="dxa"/>
          </w:tcPr>
          <w:p w:rsidR="00F024FF" w:rsidRDefault="00F024F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4FF" w:rsidRDefault="00F024F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024FF" w:rsidTr="00F024FF">
        <w:trPr>
          <w:trHeight w:val="326"/>
        </w:trPr>
        <w:tc>
          <w:tcPr>
            <w:tcW w:w="2683" w:type="dxa"/>
            <w:hideMark/>
          </w:tcPr>
          <w:p w:rsidR="00F024FF" w:rsidRDefault="00F024F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М.П.</w:t>
            </w:r>
          </w:p>
        </w:tc>
        <w:tc>
          <w:tcPr>
            <w:tcW w:w="452" w:type="dxa"/>
          </w:tcPr>
          <w:p w:rsidR="00F024FF" w:rsidRDefault="00F024F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24FF" w:rsidRDefault="00F024F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должности подписавшего лица либо указание </w:t>
            </w:r>
          </w:p>
        </w:tc>
      </w:tr>
      <w:tr w:rsidR="00F024FF" w:rsidTr="00F024FF">
        <w:trPr>
          <w:trHeight w:val="326"/>
        </w:trPr>
        <w:tc>
          <w:tcPr>
            <w:tcW w:w="2683" w:type="dxa"/>
            <w:hideMark/>
          </w:tcPr>
          <w:p w:rsidR="00F024FF" w:rsidRDefault="00F024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(для юридических </w:t>
            </w:r>
          </w:p>
        </w:tc>
        <w:tc>
          <w:tcPr>
            <w:tcW w:w="452" w:type="dxa"/>
          </w:tcPr>
          <w:p w:rsidR="00F024FF" w:rsidRDefault="00F024F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4FF" w:rsidRDefault="00F024F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024FF" w:rsidTr="00F024FF">
        <w:trPr>
          <w:trHeight w:val="326"/>
        </w:trPr>
        <w:tc>
          <w:tcPr>
            <w:tcW w:w="2683" w:type="dxa"/>
            <w:hideMark/>
          </w:tcPr>
          <w:p w:rsidR="00F024FF" w:rsidRDefault="00F024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лиц)</w:t>
            </w:r>
          </w:p>
        </w:tc>
        <w:tc>
          <w:tcPr>
            <w:tcW w:w="452" w:type="dxa"/>
          </w:tcPr>
          <w:p w:rsidR="00F024FF" w:rsidRDefault="00F024F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24FF" w:rsidRDefault="00F024F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 то, что подписавшее лицо является представителем по </w:t>
            </w:r>
          </w:p>
        </w:tc>
      </w:tr>
      <w:tr w:rsidR="00F024FF" w:rsidTr="00F024FF">
        <w:trPr>
          <w:trHeight w:val="343"/>
        </w:trPr>
        <w:tc>
          <w:tcPr>
            <w:tcW w:w="2683" w:type="dxa"/>
          </w:tcPr>
          <w:p w:rsidR="00F024FF" w:rsidRDefault="00F024F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2" w:type="dxa"/>
          </w:tcPr>
          <w:p w:rsidR="00F024FF" w:rsidRDefault="00F024F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4FF" w:rsidRDefault="00F024F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024FF" w:rsidTr="00F024FF">
        <w:trPr>
          <w:trHeight w:val="161"/>
        </w:trPr>
        <w:tc>
          <w:tcPr>
            <w:tcW w:w="2683" w:type="dxa"/>
          </w:tcPr>
          <w:p w:rsidR="00F024FF" w:rsidRDefault="00F024F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2" w:type="dxa"/>
          </w:tcPr>
          <w:p w:rsidR="00F024FF" w:rsidRDefault="00F024F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24FF" w:rsidRDefault="00F024F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доверенности)</w:t>
            </w:r>
          </w:p>
        </w:tc>
      </w:tr>
    </w:tbl>
    <w:p w:rsidR="00F024FF" w:rsidRDefault="00F024FF" w:rsidP="00F024F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4FF" w:rsidRDefault="00F024FF" w:rsidP="00F024F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4FF" w:rsidRDefault="00F024FF" w:rsidP="00F024F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4FF" w:rsidRDefault="00F024FF" w:rsidP="00F024F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4FF" w:rsidRDefault="00F024FF" w:rsidP="00F024F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4FF" w:rsidRDefault="00F024FF" w:rsidP="00F024F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4FF" w:rsidRDefault="00F024FF" w:rsidP="00F024F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4FF" w:rsidRDefault="00F024FF" w:rsidP="00F024F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4FF" w:rsidRDefault="00F024FF" w:rsidP="00F024F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4FF" w:rsidRDefault="00F024FF" w:rsidP="00F024F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4FF" w:rsidRDefault="00F024FF" w:rsidP="00F024FF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F024FF" w:rsidRDefault="00F024FF" w:rsidP="00F024FF">
      <w:pPr>
        <w:spacing w:after="0" w:line="240" w:lineRule="auto"/>
        <w:ind w:firstLine="353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F024FF" w:rsidRDefault="00F024FF" w:rsidP="00F024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муниципальной услуги:</w:t>
      </w:r>
    </w:p>
    <w:p w:rsidR="00F024FF" w:rsidRDefault="00F024FF" w:rsidP="00F024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«Предоставление разрешения на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отклонение </w:t>
      </w:r>
    </w:p>
    <w:p w:rsidR="00F024FF" w:rsidRDefault="00F024FF" w:rsidP="00F024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предельных параметров разрешенного </w:t>
      </w:r>
    </w:p>
    <w:p w:rsidR="00F024FF" w:rsidRDefault="00F024FF" w:rsidP="00F024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строительства, реконструкции объектов </w:t>
      </w:r>
    </w:p>
    <w:p w:rsidR="00F024FF" w:rsidRDefault="00F024FF" w:rsidP="00F024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капитального строительства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F024FF" w:rsidRDefault="00F024FF" w:rsidP="00F024FF">
      <w:pPr>
        <w:spacing w:after="0" w:line="240" w:lineRule="auto"/>
        <w:ind w:firstLine="353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4FF" w:rsidRDefault="00F024FF" w:rsidP="00F024FF">
      <w:pPr>
        <w:spacing w:after="0" w:line="240" w:lineRule="auto"/>
        <w:ind w:firstLine="353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4FF" w:rsidRDefault="00F024FF" w:rsidP="00F024FF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БЛОК-СХЕМА</w:t>
      </w:r>
    </w:p>
    <w:p w:rsidR="00F024FF" w:rsidRDefault="00F024FF" w:rsidP="00F02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последовательности административных процедур при предоставлении </w:t>
      </w:r>
    </w:p>
    <w:p w:rsidR="00F024FF" w:rsidRDefault="00F024FF" w:rsidP="00F024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услуги по предоставлению разрешения на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F024FF" w:rsidRDefault="00F024FF" w:rsidP="00F02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4FF" w:rsidRDefault="00F024FF" w:rsidP="00F024F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6076315" cy="386715"/>
                <wp:effectExtent l="0" t="0" r="19685" b="133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31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4FF" w:rsidRDefault="00F024FF" w:rsidP="00F024F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Прием заявления и документов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0;margin-top:12.25pt;width:478.45pt;height:30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">
                <v:textbox>
                  <w:txbxContent>
                    <w:p w:rsidR="00F024FF" w:rsidRDefault="00F024FF" w:rsidP="00F024FF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Прием заявления и документов на получение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374650</wp:posOffset>
                </wp:positionV>
                <wp:extent cx="12065" cy="629920"/>
                <wp:effectExtent l="38100" t="0" r="64135" b="558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629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401.95pt;margin-top:29.5pt;width:.95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494030</wp:posOffset>
                </wp:positionV>
                <wp:extent cx="284480" cy="78740"/>
                <wp:effectExtent l="59055" t="10160" r="5080" b="19685"/>
                <wp:wrapNone/>
                <wp:docPr id="4" name="Соединительная линия уступом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4480" cy="787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" o:spid="_x0000_s1026" type="#_x0000_t34" style="position:absolute;margin-left:158.55pt;margin-top:38.9pt;width:22.4pt;height:6.2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602615</wp:posOffset>
                </wp:positionV>
                <wp:extent cx="3075940" cy="571500"/>
                <wp:effectExtent l="0" t="0" r="1016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59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4FF" w:rsidRDefault="00F024FF" w:rsidP="00F024F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Рассмотрение заявления и назначение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51.45pt;margin-top:47.45pt;width:242.2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">
                <v:textbox>
                  <w:txbxContent>
                    <w:p w:rsidR="00F024FF" w:rsidRDefault="00F024FF" w:rsidP="00F024FF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Рассмотрение заявления и назначение публичных слушаний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540385</wp:posOffset>
                </wp:positionV>
                <wp:extent cx="1757680" cy="758825"/>
                <wp:effectExtent l="0" t="0" r="13970" b="222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68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4FF" w:rsidRDefault="00F024FF" w:rsidP="00F024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Отказ в приёме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333.45pt;margin-top:42.55pt;width:138.4pt;height: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">
                <v:textbox>
                  <w:txbxContent>
                    <w:p w:rsidR="00F024FF" w:rsidRDefault="00F024FF" w:rsidP="00F024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Отказ в приёме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1136650</wp:posOffset>
                </wp:positionV>
                <wp:extent cx="280035" cy="62230"/>
                <wp:effectExtent l="11430" t="8255" r="59690" b="16510"/>
                <wp:wrapNone/>
                <wp:docPr id="2" name="Соединительная линия уступо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0035" cy="62230"/>
                        </a:xfrm>
                        <a:prstGeom prst="bentConnector3">
                          <a:avLst>
                            <a:gd name="adj1" fmla="val 498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" o:spid="_x0000_s1026" type="#_x0000_t34" style="position:absolute;margin-left:158.05pt;margin-top:89.5pt;width:22.05pt;height:4.9pt;rotation:9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" adj="10776">
                <v:stroke endarrow="block"/>
              </v:shape>
            </w:pict>
          </mc:Fallback>
        </mc:AlternateContent>
      </w:r>
    </w:p>
    <w:p w:rsidR="00F024FF" w:rsidRDefault="00F024FF" w:rsidP="00F024F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4FF" w:rsidRDefault="00F024FF" w:rsidP="00F024F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4FF" w:rsidRDefault="00F024FF" w:rsidP="00F024F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4FF" w:rsidRDefault="00F024FF" w:rsidP="00F024F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4FF" w:rsidRDefault="00F024FF" w:rsidP="00F024F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4FF" w:rsidRDefault="00F024FF" w:rsidP="00F024F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4FF" w:rsidRDefault="00F024FF" w:rsidP="00F024FF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37465</wp:posOffset>
                </wp:positionV>
                <wp:extent cx="3963670" cy="1259205"/>
                <wp:effectExtent l="0" t="0" r="17780" b="171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96367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4FF" w:rsidRDefault="00F024FF" w:rsidP="00F024F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18.6pt;margin-top:2.95pt;width:312.1pt;height:99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">
                <v:textbox>
                  <w:txbxContent>
                    <w:p w:rsidR="00F024FF" w:rsidRDefault="00F024FF" w:rsidP="00F024F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024FF" w:rsidRDefault="00F024FF" w:rsidP="00F024FF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024FF" w:rsidRDefault="00F024FF" w:rsidP="00F024FF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4FF" w:rsidRDefault="00F024FF" w:rsidP="00F024FF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328295</wp:posOffset>
                </wp:positionV>
                <wp:extent cx="586105" cy="45720"/>
                <wp:effectExtent l="60960" t="10160" r="7620" b="22860"/>
                <wp:wrapNone/>
                <wp:docPr id="1" name="Соединительная линия уступом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86105" cy="45720"/>
                        </a:xfrm>
                        <a:prstGeom prst="bentConnector3">
                          <a:avLst>
                            <a:gd name="adj1" fmla="val 499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" o:spid="_x0000_s1026" type="#_x0000_t34" style="position:absolute;margin-left:142.5pt;margin-top:25.85pt;width:46.15pt;height:3.6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" adj="10788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567055</wp:posOffset>
                </wp:positionV>
                <wp:extent cx="5681345" cy="1391920"/>
                <wp:effectExtent l="0" t="0" r="1460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134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4FF" w:rsidRDefault="00F024FF" w:rsidP="00F024FF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Издание муниципального правового акта о предоставлении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или об отказе в предоставлении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разрешения на отклонение от предельных параметров разрешенного строительства, реконструкции объектов капитального строительства,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и выдача его копии заявителю</w:t>
                            </w:r>
                          </w:p>
                          <w:p w:rsidR="00F024FF" w:rsidRDefault="00F024FF" w:rsidP="00F024F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4.75pt;margin-top:44.65pt;width:447.35pt;height:10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">
                <v:textbox>
                  <w:txbxContent>
                    <w:p w:rsidR="00F024FF" w:rsidRDefault="00F024FF" w:rsidP="00F024FF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Издание муниципального правового акта о предоставлении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или об отказе в предоставлении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разрешения на отклонение от предельных параметров разрешенного строительства, реконструкции объектов капитального строительства,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и выдача его копии заявителю</w:t>
                      </w:r>
                    </w:p>
                    <w:p w:rsidR="00F024FF" w:rsidRDefault="00F024FF" w:rsidP="00F024FF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024FF" w:rsidRDefault="00F024FF" w:rsidP="00F024FF">
      <w:pPr>
        <w:spacing w:after="0"/>
        <w:rPr>
          <w:sz w:val="20"/>
          <w:szCs w:val="20"/>
        </w:rPr>
      </w:pPr>
    </w:p>
    <w:p w:rsidR="00F024FF" w:rsidRDefault="00F024FF" w:rsidP="00F024FF">
      <w:pPr>
        <w:spacing w:after="0"/>
        <w:rPr>
          <w:sz w:val="20"/>
          <w:szCs w:val="20"/>
        </w:rPr>
      </w:pPr>
    </w:p>
    <w:p w:rsidR="00F024FF" w:rsidRDefault="00F024FF" w:rsidP="00F024FF">
      <w:pPr>
        <w:spacing w:after="0"/>
        <w:rPr>
          <w:sz w:val="20"/>
          <w:szCs w:val="20"/>
        </w:rPr>
      </w:pPr>
    </w:p>
    <w:p w:rsidR="00F024FF" w:rsidRDefault="00F024FF" w:rsidP="00F024FF">
      <w:pPr>
        <w:spacing w:after="0"/>
        <w:rPr>
          <w:sz w:val="20"/>
          <w:szCs w:val="20"/>
        </w:rPr>
      </w:pPr>
    </w:p>
    <w:p w:rsidR="00F024FF" w:rsidRDefault="00F024FF" w:rsidP="00F024FF">
      <w:pPr>
        <w:tabs>
          <w:tab w:val="left" w:pos="0"/>
        </w:tabs>
        <w:spacing w:after="0"/>
        <w:ind w:firstLine="709"/>
        <w:jc w:val="both"/>
        <w:rPr>
          <w:sz w:val="20"/>
          <w:szCs w:val="20"/>
        </w:rPr>
      </w:pPr>
    </w:p>
    <w:p w:rsidR="00F024FF" w:rsidRDefault="00F024FF" w:rsidP="00F024FF">
      <w:pPr>
        <w:tabs>
          <w:tab w:val="left" w:pos="0"/>
          <w:tab w:val="left" w:pos="9237"/>
        </w:tabs>
        <w:spacing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F024FF" w:rsidRDefault="00F024FF" w:rsidP="00F024FF">
      <w:pPr>
        <w:tabs>
          <w:tab w:val="left" w:pos="0"/>
          <w:tab w:val="left" w:pos="9237"/>
        </w:tabs>
        <w:spacing w:after="0"/>
        <w:ind w:firstLine="709"/>
        <w:jc w:val="both"/>
        <w:rPr>
          <w:sz w:val="20"/>
          <w:szCs w:val="20"/>
        </w:rPr>
      </w:pPr>
    </w:p>
    <w:p w:rsidR="00F024FF" w:rsidRDefault="00F024FF" w:rsidP="00F024FF">
      <w:pPr>
        <w:tabs>
          <w:tab w:val="left" w:pos="0"/>
          <w:tab w:val="left" w:pos="9237"/>
        </w:tabs>
        <w:spacing w:after="0"/>
        <w:ind w:firstLine="709"/>
        <w:jc w:val="both"/>
        <w:rPr>
          <w:sz w:val="20"/>
          <w:szCs w:val="20"/>
        </w:rPr>
      </w:pPr>
    </w:p>
    <w:p w:rsidR="00F024FF" w:rsidRDefault="00F024FF" w:rsidP="00F024FF">
      <w:pPr>
        <w:tabs>
          <w:tab w:val="left" w:pos="0"/>
          <w:tab w:val="left" w:pos="9237"/>
        </w:tabs>
        <w:spacing w:after="0"/>
        <w:ind w:firstLine="709"/>
        <w:jc w:val="both"/>
        <w:rPr>
          <w:sz w:val="20"/>
          <w:szCs w:val="20"/>
        </w:rPr>
      </w:pPr>
    </w:p>
    <w:p w:rsidR="00F024FF" w:rsidRDefault="00F024FF" w:rsidP="00F024FF">
      <w:pPr>
        <w:tabs>
          <w:tab w:val="left" w:pos="0"/>
          <w:tab w:val="left" w:pos="9237"/>
        </w:tabs>
        <w:spacing w:after="0"/>
        <w:ind w:firstLine="709"/>
        <w:jc w:val="both"/>
        <w:rPr>
          <w:sz w:val="20"/>
          <w:szCs w:val="20"/>
        </w:rPr>
      </w:pPr>
    </w:p>
    <w:p w:rsidR="00F024FF" w:rsidRDefault="00F024FF" w:rsidP="00F024FF">
      <w:pPr>
        <w:tabs>
          <w:tab w:val="left" w:pos="0"/>
          <w:tab w:val="left" w:pos="9237"/>
        </w:tabs>
        <w:spacing w:after="0"/>
        <w:ind w:firstLine="709"/>
        <w:jc w:val="both"/>
        <w:rPr>
          <w:sz w:val="20"/>
          <w:szCs w:val="20"/>
        </w:rPr>
      </w:pPr>
    </w:p>
    <w:p w:rsidR="00F024FF" w:rsidRDefault="00F024FF" w:rsidP="00F024FF">
      <w:pPr>
        <w:tabs>
          <w:tab w:val="left" w:pos="0"/>
          <w:tab w:val="left" w:pos="9237"/>
        </w:tabs>
        <w:spacing w:after="0"/>
        <w:ind w:firstLine="709"/>
        <w:jc w:val="both"/>
        <w:rPr>
          <w:sz w:val="20"/>
          <w:szCs w:val="20"/>
        </w:rPr>
      </w:pPr>
    </w:p>
    <w:p w:rsidR="00F024FF" w:rsidRDefault="00F024FF" w:rsidP="00F024FF">
      <w:pPr>
        <w:tabs>
          <w:tab w:val="left" w:pos="0"/>
          <w:tab w:val="left" w:pos="9237"/>
        </w:tabs>
        <w:spacing w:after="0"/>
        <w:ind w:firstLine="709"/>
        <w:jc w:val="both"/>
        <w:rPr>
          <w:sz w:val="20"/>
          <w:szCs w:val="20"/>
        </w:rPr>
      </w:pPr>
    </w:p>
    <w:p w:rsidR="00F024FF" w:rsidRDefault="00F024FF" w:rsidP="00F024FF">
      <w:pPr>
        <w:tabs>
          <w:tab w:val="left" w:pos="0"/>
          <w:tab w:val="left" w:pos="9237"/>
        </w:tabs>
        <w:spacing w:after="0"/>
        <w:ind w:firstLine="709"/>
        <w:jc w:val="both"/>
        <w:rPr>
          <w:sz w:val="20"/>
          <w:szCs w:val="20"/>
        </w:rPr>
      </w:pPr>
    </w:p>
    <w:p w:rsidR="00F024FF" w:rsidRDefault="00F024FF" w:rsidP="00F024FF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F024FF" w:rsidRDefault="00F024FF" w:rsidP="00F024FF">
      <w:pPr>
        <w:spacing w:after="0" w:line="240" w:lineRule="auto"/>
        <w:ind w:left="720" w:firstLine="353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F024FF" w:rsidRDefault="00F024FF" w:rsidP="00F024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муниципальной услуги:</w:t>
      </w:r>
    </w:p>
    <w:p w:rsidR="00F024FF" w:rsidRDefault="00F024FF" w:rsidP="00F024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«Предоставление разрешения на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отклонениеот </w:t>
      </w:r>
    </w:p>
    <w:p w:rsidR="00F024FF" w:rsidRDefault="00F024FF" w:rsidP="00F024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предельных параметров разрешенного строительства,</w:t>
      </w:r>
    </w:p>
    <w:p w:rsidR="00F024FF" w:rsidRDefault="00F024FF" w:rsidP="00F024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реконструкции объектовкапитального строительства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F024FF" w:rsidRDefault="00F024FF" w:rsidP="00F024FF">
      <w:pPr>
        <w:pStyle w:val="PreformattedText"/>
        <w:spacing w:line="276" w:lineRule="auto"/>
        <w:jc w:val="right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15240</wp:posOffset>
                </wp:positionV>
                <wp:extent cx="3324225" cy="1682750"/>
                <wp:effectExtent l="0" t="0" r="9525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24FF" w:rsidRDefault="00F024FF" w:rsidP="00F024FF">
                            <w:pPr>
                              <w:pStyle w:val="af0"/>
                              <w:jc w:val="right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  <w:p w:rsidR="00F024FF" w:rsidRDefault="00F024FF" w:rsidP="00F024FF">
                            <w:pPr>
                              <w:pStyle w:val="af0"/>
                              <w:ind w:left="284"/>
                              <w:jc w:val="right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наименование и почтовый адрес получателя муниципальной услуги</w:t>
                            </w:r>
                          </w:p>
                          <w:p w:rsidR="00F024FF" w:rsidRDefault="00F024FF" w:rsidP="00F024FF">
                            <w:pPr>
                              <w:pStyle w:val="af0"/>
                              <w:ind w:left="842"/>
                              <w:jc w:val="right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(для юридических лиц)</w:t>
                            </w:r>
                          </w:p>
                          <w:p w:rsidR="00F024FF" w:rsidRDefault="00F024FF" w:rsidP="00F024FF">
                            <w:pPr>
                              <w:pStyle w:val="af0"/>
                              <w:ind w:left="842"/>
                              <w:jc w:val="right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024FF" w:rsidRDefault="00F024FF" w:rsidP="00F024FF">
                            <w:pPr>
                              <w:pStyle w:val="af0"/>
                              <w:ind w:left="567"/>
                              <w:jc w:val="right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F024FF" w:rsidRDefault="00F024FF" w:rsidP="00F024FF">
                            <w:pPr>
                              <w:pStyle w:val="af0"/>
                              <w:ind w:left="842"/>
                              <w:jc w:val="right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ФИО, почтовый адрес получателя</w:t>
                            </w:r>
                          </w:p>
                          <w:p w:rsidR="00F024FF" w:rsidRDefault="00F024FF" w:rsidP="00F024FF">
                            <w:pPr>
                              <w:pStyle w:val="af0"/>
                              <w:ind w:left="842"/>
                              <w:jc w:val="right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  <w:p w:rsidR="00F024FF" w:rsidRDefault="00F024FF" w:rsidP="00F024FF">
                            <w:pPr>
                              <w:pStyle w:val="af0"/>
                              <w:ind w:left="842"/>
                              <w:jc w:val="right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(для физических лиц)</w:t>
                            </w:r>
                          </w:p>
                          <w:p w:rsidR="00F024FF" w:rsidRDefault="00F024FF" w:rsidP="00F024FF">
                            <w:pPr>
                              <w:spacing w:after="0"/>
                              <w:jc w:val="both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31" type="#_x0000_t202" style="position:absolute;left:0;text-align:left;margin-left:237.65pt;margin-top:1.2pt;width:261.75pt;height:1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" stroked="f">
                <v:textbox>
                  <w:txbxContent>
                    <w:p w:rsidR="00F024FF" w:rsidRDefault="00F024FF" w:rsidP="00F024FF">
                      <w:pPr>
                        <w:pStyle w:val="af0"/>
                        <w:jc w:val="right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_______________________________</w:t>
                      </w:r>
                    </w:p>
                    <w:p w:rsidR="00F024FF" w:rsidRDefault="00F024FF" w:rsidP="00F024FF">
                      <w:pPr>
                        <w:pStyle w:val="af0"/>
                        <w:ind w:left="284"/>
                        <w:jc w:val="right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наименование и почтовый адрес получателя муниципальной услуги</w:t>
                      </w:r>
                    </w:p>
                    <w:p w:rsidR="00F024FF" w:rsidRDefault="00F024FF" w:rsidP="00F024FF">
                      <w:pPr>
                        <w:pStyle w:val="af0"/>
                        <w:ind w:left="842"/>
                        <w:jc w:val="right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(для юридических лиц)</w:t>
                      </w:r>
                    </w:p>
                    <w:p w:rsidR="00F024FF" w:rsidRDefault="00F024FF" w:rsidP="00F024FF">
                      <w:pPr>
                        <w:pStyle w:val="af0"/>
                        <w:ind w:left="842"/>
                        <w:jc w:val="right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:rsidR="00F024FF" w:rsidRDefault="00F024FF" w:rsidP="00F024FF">
                      <w:pPr>
                        <w:pStyle w:val="af0"/>
                        <w:ind w:left="567"/>
                        <w:jc w:val="right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F024FF" w:rsidRDefault="00F024FF" w:rsidP="00F024FF">
                      <w:pPr>
                        <w:pStyle w:val="af0"/>
                        <w:ind w:left="842"/>
                        <w:jc w:val="right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ФИО, почтовый адрес получателя</w:t>
                      </w:r>
                    </w:p>
                    <w:p w:rsidR="00F024FF" w:rsidRDefault="00F024FF" w:rsidP="00F024FF">
                      <w:pPr>
                        <w:pStyle w:val="af0"/>
                        <w:ind w:left="842"/>
                        <w:jc w:val="right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муниципальной услуги</w:t>
                      </w:r>
                    </w:p>
                    <w:p w:rsidR="00F024FF" w:rsidRDefault="00F024FF" w:rsidP="00F024FF">
                      <w:pPr>
                        <w:pStyle w:val="af0"/>
                        <w:ind w:left="842"/>
                        <w:jc w:val="right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(для физических лиц)</w:t>
                      </w:r>
                    </w:p>
                    <w:p w:rsidR="00F024FF" w:rsidRDefault="00F024FF" w:rsidP="00F024FF">
                      <w:pPr>
                        <w:spacing w:after="0"/>
                        <w:jc w:val="both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24FF" w:rsidRDefault="00F024FF" w:rsidP="00F024FF">
      <w:pPr>
        <w:pStyle w:val="ac"/>
        <w:spacing w:line="276" w:lineRule="auto"/>
        <w:jc w:val="center"/>
        <w:rPr>
          <w:sz w:val="20"/>
        </w:rPr>
      </w:pPr>
    </w:p>
    <w:p w:rsidR="00F024FF" w:rsidRDefault="00F024FF" w:rsidP="00F024FF">
      <w:pPr>
        <w:pStyle w:val="ac"/>
        <w:spacing w:line="276" w:lineRule="auto"/>
        <w:rPr>
          <w:sz w:val="20"/>
        </w:rPr>
      </w:pPr>
    </w:p>
    <w:p w:rsidR="00F024FF" w:rsidRDefault="00F024FF" w:rsidP="00F024FF">
      <w:pPr>
        <w:pStyle w:val="ac"/>
        <w:spacing w:line="276" w:lineRule="auto"/>
        <w:rPr>
          <w:sz w:val="20"/>
        </w:rPr>
      </w:pPr>
    </w:p>
    <w:p w:rsidR="00F024FF" w:rsidRDefault="00F024FF" w:rsidP="00F024FF">
      <w:pPr>
        <w:pStyle w:val="ac"/>
        <w:spacing w:line="276" w:lineRule="auto"/>
        <w:rPr>
          <w:sz w:val="20"/>
        </w:rPr>
      </w:pPr>
    </w:p>
    <w:p w:rsidR="00F024FF" w:rsidRDefault="00F024FF" w:rsidP="00F024FF">
      <w:pPr>
        <w:pStyle w:val="ac"/>
        <w:spacing w:line="276" w:lineRule="auto"/>
        <w:rPr>
          <w:sz w:val="20"/>
        </w:rPr>
      </w:pPr>
    </w:p>
    <w:p w:rsidR="00F024FF" w:rsidRDefault="00F024FF" w:rsidP="00F024FF">
      <w:pPr>
        <w:pStyle w:val="PreformattedText"/>
        <w:spacing w:line="276" w:lineRule="auto"/>
        <w:rPr>
          <w:rFonts w:ascii="Times New Roman" w:eastAsia="Times New Roman" w:hAnsi="Times New Roman" w:cs="Times New Roman"/>
          <w:lang w:val="ru-RU" w:bidi="ar-SA"/>
        </w:rPr>
      </w:pPr>
    </w:p>
    <w:p w:rsidR="00F024FF" w:rsidRDefault="00F024FF" w:rsidP="00F024FF">
      <w:pPr>
        <w:pStyle w:val="PreformattedText"/>
        <w:spacing w:line="276" w:lineRule="auto"/>
        <w:rPr>
          <w:rFonts w:ascii="Times New Roman" w:hAnsi="Times New Roman" w:cs="Times New Roman"/>
          <w:lang w:val="ru-RU"/>
        </w:rPr>
      </w:pPr>
    </w:p>
    <w:p w:rsidR="00F024FF" w:rsidRDefault="00F024FF" w:rsidP="00F024FF">
      <w:pPr>
        <w:pStyle w:val="PreformattedText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Уведомление о регистрации запроса (заявления),</w:t>
      </w:r>
    </w:p>
    <w:p w:rsidR="00F024FF" w:rsidRDefault="00F024FF" w:rsidP="00F024FF">
      <w:pPr>
        <w:pStyle w:val="PreformattedText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направленного по почте (в электронной форме)</w:t>
      </w:r>
    </w:p>
    <w:p w:rsidR="00F024FF" w:rsidRDefault="00F024FF" w:rsidP="00F024FF">
      <w:pPr>
        <w:pStyle w:val="PreformattedText"/>
        <w:spacing w:line="276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«___» _________20__г.</w:t>
      </w:r>
    </w:p>
    <w:p w:rsidR="00F024FF" w:rsidRDefault="00F024FF" w:rsidP="00F024FF">
      <w:pPr>
        <w:pStyle w:val="PreformattedText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(дата)</w:t>
      </w:r>
    </w:p>
    <w:p w:rsidR="00F024FF" w:rsidRDefault="00F024FF" w:rsidP="00F024FF">
      <w:pPr>
        <w:pStyle w:val="PreformattedText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F024FF" w:rsidRDefault="00F024FF" w:rsidP="00F024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Ваше заявление о предоставлении муниципальной услуги </w:t>
      </w:r>
      <w:r>
        <w:rPr>
          <w:rFonts w:ascii="Times New Roman" w:hAnsi="Times New Roman"/>
          <w:sz w:val="20"/>
          <w:szCs w:val="20"/>
        </w:rPr>
        <w:t xml:space="preserve">по предоставлению разрешения на </w:t>
      </w:r>
      <w:r>
        <w:rPr>
          <w:rFonts w:ascii="Times New Roman" w:hAnsi="Times New Roman"/>
          <w:color w:val="000000"/>
          <w:sz w:val="20"/>
          <w:szCs w:val="20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0"/>
          <w:szCs w:val="20"/>
        </w:rPr>
        <w:t>, направленное Вами в наш адрес по почте (в электронной форме), принято</w:t>
      </w:r>
    </w:p>
    <w:p w:rsidR="00F024FF" w:rsidRDefault="00F024FF" w:rsidP="00F024FF">
      <w:pPr>
        <w:pStyle w:val="PreformattedText"/>
        <w:spacing w:line="276" w:lineRule="auto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 ___»____________ 20__ г. и зарегистрировано №____________.</w:t>
      </w:r>
    </w:p>
    <w:p w:rsidR="00F024FF" w:rsidRDefault="00F024FF" w:rsidP="00F024FF">
      <w:pPr>
        <w:pStyle w:val="PreformattedText"/>
        <w:spacing w:line="276" w:lineRule="auto"/>
        <w:rPr>
          <w:rFonts w:ascii="Times New Roman" w:hAnsi="Times New Roman" w:cs="Times New Roman"/>
          <w:lang w:val="ru-RU"/>
        </w:rPr>
      </w:pPr>
    </w:p>
    <w:p w:rsidR="00F024FF" w:rsidRDefault="00F024FF" w:rsidP="00F024FF">
      <w:pPr>
        <w:pStyle w:val="PreformattedText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Глава сельского поселения </w:t>
      </w:r>
    </w:p>
    <w:p w:rsidR="00F024FF" w:rsidRDefault="00F024FF" w:rsidP="00F024FF">
      <w:pPr>
        <w:pStyle w:val="PreformattedText"/>
        <w:spacing w:line="276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Красная Горка                                        ___________________          _______________                           </w:t>
      </w:r>
    </w:p>
    <w:p w:rsidR="00F024FF" w:rsidRDefault="00F024FF" w:rsidP="00F024FF">
      <w:pPr>
        <w:pStyle w:val="PreformattedText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(подпись)                                  (фамилия, инициалы)</w:t>
      </w:r>
    </w:p>
    <w:p w:rsidR="00F024FF" w:rsidRDefault="00F024FF" w:rsidP="00F024F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4FF" w:rsidRDefault="00F024FF" w:rsidP="00F024F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4FF" w:rsidRDefault="00F024FF" w:rsidP="00F024F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4FF" w:rsidRDefault="00F024FF" w:rsidP="00F024FF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4</w:t>
      </w:r>
    </w:p>
    <w:p w:rsidR="00F024FF" w:rsidRDefault="00F024FF" w:rsidP="00F024FF">
      <w:pPr>
        <w:spacing w:after="0" w:line="240" w:lineRule="auto"/>
        <w:ind w:left="720" w:firstLine="353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F024FF" w:rsidRDefault="00F024FF" w:rsidP="00F024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муниципальной услуги: </w:t>
      </w:r>
    </w:p>
    <w:p w:rsidR="00F024FF" w:rsidRDefault="00F024FF" w:rsidP="00F024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«Предоставление разрешения на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отклонение от</w:t>
      </w:r>
    </w:p>
    <w:p w:rsidR="00F024FF" w:rsidRDefault="00F024FF" w:rsidP="00F024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предельных параметров разрешенного строительства,</w:t>
      </w:r>
    </w:p>
    <w:p w:rsidR="00F024FF" w:rsidRDefault="00F024FF" w:rsidP="00F024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реконструкции объектов капитального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887095</wp:posOffset>
                </wp:positionH>
                <wp:positionV relativeFrom="paragraph">
                  <wp:posOffset>52705</wp:posOffset>
                </wp:positionV>
                <wp:extent cx="288925" cy="415925"/>
                <wp:effectExtent l="0" t="0" r="15875" b="2222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4FF" w:rsidRDefault="00F024FF" w:rsidP="00F024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2" type="#_x0000_t202" style="position:absolute;left:0;text-align:left;margin-left:69.85pt;margin-top:4.15pt;width:22.75pt;height:3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" strokecolor="white">
                <v:textbox>
                  <w:txbxContent>
                    <w:p w:rsidR="00F024FF" w:rsidRDefault="00F024FF" w:rsidP="00F024FF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F024FF" w:rsidRDefault="00F024FF" w:rsidP="00F024FF">
      <w:pPr>
        <w:spacing w:after="0"/>
        <w:ind w:firstLine="720"/>
        <w:jc w:val="both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73660</wp:posOffset>
                </wp:positionV>
                <wp:extent cx="3422015" cy="1848485"/>
                <wp:effectExtent l="0" t="0" r="6985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015" cy="184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24FF" w:rsidRDefault="00F024FF" w:rsidP="00F024FF">
                            <w:pPr>
                              <w:pStyle w:val="af0"/>
                              <w:jc w:val="right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F024FF" w:rsidRDefault="00F024FF" w:rsidP="00F024FF">
                            <w:pPr>
                              <w:pStyle w:val="af0"/>
                              <w:ind w:left="842"/>
                              <w:jc w:val="right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наименование и почтовый адрес получателя муниципальной услуги</w:t>
                            </w:r>
                          </w:p>
                          <w:p w:rsidR="00F024FF" w:rsidRDefault="00F024FF" w:rsidP="00F024FF">
                            <w:pPr>
                              <w:pStyle w:val="af0"/>
                              <w:ind w:left="842"/>
                              <w:jc w:val="right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(для юридических лиц)</w:t>
                            </w:r>
                          </w:p>
                          <w:p w:rsidR="00F024FF" w:rsidRDefault="00F024FF" w:rsidP="00F024FF">
                            <w:pPr>
                              <w:pStyle w:val="af0"/>
                              <w:ind w:left="842"/>
                              <w:jc w:val="right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024FF" w:rsidRDefault="00F024FF" w:rsidP="00F024FF">
                            <w:pPr>
                              <w:pStyle w:val="af0"/>
                              <w:ind w:left="842"/>
                              <w:jc w:val="right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F024FF" w:rsidRDefault="00F024FF" w:rsidP="00F024FF">
                            <w:pPr>
                              <w:pStyle w:val="af0"/>
                              <w:ind w:left="842"/>
                              <w:jc w:val="right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ФИО, почтовый адрес получателя</w:t>
                            </w:r>
                          </w:p>
                          <w:p w:rsidR="00F024FF" w:rsidRDefault="00F024FF" w:rsidP="00F024FF">
                            <w:pPr>
                              <w:pStyle w:val="af0"/>
                              <w:ind w:left="842"/>
                              <w:jc w:val="right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  <w:p w:rsidR="00F024FF" w:rsidRDefault="00F024FF" w:rsidP="00F024FF">
                            <w:pPr>
                              <w:pStyle w:val="af0"/>
                              <w:ind w:left="842"/>
                              <w:jc w:val="right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(для физических лиц)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3" type="#_x0000_t202" style="position:absolute;left:0;text-align:left;margin-left:230.7pt;margin-top:5.8pt;width:269.45pt;height:14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" stroked="f">
                <v:textbox>
                  <w:txbxContent>
                    <w:p w:rsidR="00F024FF" w:rsidRDefault="00F024FF" w:rsidP="00F024FF">
                      <w:pPr>
                        <w:pStyle w:val="af0"/>
                        <w:jc w:val="right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F024FF" w:rsidRDefault="00F024FF" w:rsidP="00F024FF">
                      <w:pPr>
                        <w:pStyle w:val="af0"/>
                        <w:ind w:left="842"/>
                        <w:jc w:val="right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наименование и почтовый адрес получателя муниципальной услуги</w:t>
                      </w:r>
                    </w:p>
                    <w:p w:rsidR="00F024FF" w:rsidRDefault="00F024FF" w:rsidP="00F024FF">
                      <w:pPr>
                        <w:pStyle w:val="af0"/>
                        <w:ind w:left="842"/>
                        <w:jc w:val="right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(для юридических лиц)</w:t>
                      </w:r>
                    </w:p>
                    <w:p w:rsidR="00F024FF" w:rsidRDefault="00F024FF" w:rsidP="00F024FF">
                      <w:pPr>
                        <w:pStyle w:val="af0"/>
                        <w:ind w:left="842"/>
                        <w:jc w:val="right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:rsidR="00F024FF" w:rsidRDefault="00F024FF" w:rsidP="00F024FF">
                      <w:pPr>
                        <w:pStyle w:val="af0"/>
                        <w:ind w:left="842"/>
                        <w:jc w:val="right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F024FF" w:rsidRDefault="00F024FF" w:rsidP="00F024FF">
                      <w:pPr>
                        <w:pStyle w:val="af0"/>
                        <w:ind w:left="842"/>
                        <w:jc w:val="right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ФИО, почтовый адрес получателя</w:t>
                      </w:r>
                    </w:p>
                    <w:p w:rsidR="00F024FF" w:rsidRDefault="00F024FF" w:rsidP="00F024FF">
                      <w:pPr>
                        <w:pStyle w:val="af0"/>
                        <w:ind w:left="842"/>
                        <w:jc w:val="right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муниципальной услуги</w:t>
                      </w:r>
                    </w:p>
                    <w:p w:rsidR="00F024FF" w:rsidRDefault="00F024FF" w:rsidP="00F024FF">
                      <w:pPr>
                        <w:pStyle w:val="af0"/>
                        <w:ind w:left="842"/>
                        <w:jc w:val="right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(для физических лиц)</w:t>
                      </w:r>
                    </w:p>
                  </w:txbxContent>
                </v:textbox>
              </v:shape>
            </w:pict>
          </mc:Fallback>
        </mc:AlternateContent>
      </w:r>
    </w:p>
    <w:p w:rsidR="00F024FF" w:rsidRDefault="00F024FF" w:rsidP="00F024FF">
      <w:pPr>
        <w:pStyle w:val="ac"/>
        <w:spacing w:line="276" w:lineRule="auto"/>
        <w:rPr>
          <w:sz w:val="20"/>
        </w:rPr>
      </w:pPr>
    </w:p>
    <w:p w:rsidR="00F024FF" w:rsidRDefault="00F024FF" w:rsidP="00F024FF">
      <w:pPr>
        <w:pStyle w:val="ac"/>
        <w:spacing w:line="276" w:lineRule="auto"/>
        <w:rPr>
          <w:sz w:val="20"/>
        </w:rPr>
      </w:pPr>
    </w:p>
    <w:p w:rsidR="00F024FF" w:rsidRDefault="00F024FF" w:rsidP="00F024FF">
      <w:pPr>
        <w:pStyle w:val="ac"/>
        <w:spacing w:line="276" w:lineRule="auto"/>
        <w:rPr>
          <w:sz w:val="20"/>
        </w:rPr>
      </w:pPr>
    </w:p>
    <w:p w:rsidR="00F024FF" w:rsidRDefault="00F024FF" w:rsidP="00F024FF">
      <w:pPr>
        <w:pStyle w:val="ac"/>
        <w:spacing w:line="276" w:lineRule="auto"/>
        <w:rPr>
          <w:sz w:val="20"/>
        </w:rPr>
      </w:pPr>
    </w:p>
    <w:p w:rsidR="00F024FF" w:rsidRDefault="00F024FF" w:rsidP="00F024FF">
      <w:pPr>
        <w:pStyle w:val="PreformattedText"/>
        <w:spacing w:line="276" w:lineRule="auto"/>
        <w:jc w:val="center"/>
        <w:rPr>
          <w:rFonts w:ascii="Times New Roman" w:hAnsi="Times New Roman" w:cs="Times New Roman"/>
          <w:lang w:val="ru-RU"/>
        </w:rPr>
      </w:pPr>
    </w:p>
    <w:p w:rsidR="00F024FF" w:rsidRDefault="00F024FF" w:rsidP="00F024FF">
      <w:pPr>
        <w:pStyle w:val="PreformattedText"/>
        <w:spacing w:line="276" w:lineRule="auto"/>
        <w:jc w:val="center"/>
        <w:rPr>
          <w:rFonts w:ascii="Times New Roman" w:hAnsi="Times New Roman" w:cs="Times New Roman"/>
          <w:lang w:val="ru-RU"/>
        </w:rPr>
      </w:pPr>
    </w:p>
    <w:p w:rsidR="00F024FF" w:rsidRDefault="00F024FF" w:rsidP="00F024FF">
      <w:pPr>
        <w:pStyle w:val="PreformattedText"/>
        <w:spacing w:line="276" w:lineRule="auto"/>
        <w:rPr>
          <w:rFonts w:ascii="Times New Roman" w:hAnsi="Times New Roman" w:cs="Times New Roman"/>
          <w:lang w:val="ru-RU"/>
        </w:rPr>
      </w:pPr>
    </w:p>
    <w:p w:rsidR="00F024FF" w:rsidRDefault="00F024FF" w:rsidP="00F024FF">
      <w:pPr>
        <w:pStyle w:val="PreformattedText"/>
        <w:spacing w:line="276" w:lineRule="auto"/>
        <w:jc w:val="center"/>
        <w:rPr>
          <w:rFonts w:ascii="Times New Roman" w:hAnsi="Times New Roman" w:cs="Times New Roman"/>
          <w:lang w:val="ru-RU"/>
        </w:rPr>
      </w:pPr>
    </w:p>
    <w:p w:rsidR="00F024FF" w:rsidRDefault="00F024FF" w:rsidP="00F024FF">
      <w:pPr>
        <w:pStyle w:val="PreformattedText"/>
        <w:spacing w:line="276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Уведомление об отказе в предоставлении муниципальной услуги</w:t>
      </w:r>
    </w:p>
    <w:p w:rsidR="00F024FF" w:rsidRDefault="00F024FF" w:rsidP="00F024FF">
      <w:pPr>
        <w:pStyle w:val="PreformattedText"/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Вам, __________________________________________________________________</w:t>
      </w:r>
    </w:p>
    <w:p w:rsidR="00F024FF" w:rsidRDefault="00F024FF" w:rsidP="00F024FF">
      <w:pPr>
        <w:pStyle w:val="PreformattedText"/>
        <w:spacing w:line="276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(наименование - для заявителя - юридического лица, </w:t>
      </w:r>
    </w:p>
    <w:p w:rsidR="00F024FF" w:rsidRDefault="00F024FF" w:rsidP="00F024FF">
      <w:pPr>
        <w:pStyle w:val="PreformattedText"/>
        <w:spacing w:line="276" w:lineRule="auto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фамилия, имя, отчество (если имеется) - для заявителя - физического лица)</w:t>
      </w:r>
    </w:p>
    <w:p w:rsidR="00F024FF" w:rsidRDefault="00F024FF" w:rsidP="00F024FF">
      <w:pPr>
        <w:pStyle w:val="PreformattedText"/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отказано в предоставлении муниципальной услуги </w:t>
      </w:r>
      <w:r>
        <w:rPr>
          <w:rFonts w:ascii="Times New Roman" w:hAnsi="Times New Roman"/>
          <w:lang w:val="ru-RU"/>
        </w:rPr>
        <w:t>по предоставлению разрешения на</w:t>
      </w:r>
      <w:r>
        <w:rPr>
          <w:rFonts w:ascii="Times New Roman" w:hAnsi="Times New Roman"/>
          <w:color w:val="000000"/>
          <w:lang w:val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lang w:val="ru-RU"/>
        </w:rPr>
        <w:t xml:space="preserve"> по следующему основанию (основаниям):</w:t>
      </w:r>
    </w:p>
    <w:p w:rsidR="00F024FF" w:rsidRDefault="00F024FF" w:rsidP="00F024FF">
      <w:pPr>
        <w:pBdr>
          <w:bottom w:val="single" w:sz="12" w:space="1" w:color="000000"/>
        </w:pBd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024FF" w:rsidRDefault="00F024FF" w:rsidP="00F024FF">
      <w:pPr>
        <w:pStyle w:val="PreformattedText"/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</w:t>
      </w:r>
    </w:p>
    <w:p w:rsidR="00F024FF" w:rsidRDefault="00F024FF" w:rsidP="00F024FF">
      <w:pPr>
        <w:pStyle w:val="PreformattedText"/>
        <w:spacing w:line="276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(основание или основания отказа в предоставлении муниципальной услуги)</w:t>
      </w:r>
    </w:p>
    <w:p w:rsidR="00F024FF" w:rsidRDefault="00F024FF" w:rsidP="00F024FF">
      <w:pPr>
        <w:pStyle w:val="PreformattedText"/>
        <w:spacing w:line="276" w:lineRule="auto"/>
        <w:jc w:val="center"/>
        <w:rPr>
          <w:rFonts w:ascii="Times New Roman" w:hAnsi="Times New Roman" w:cs="Times New Roman"/>
          <w:lang w:val="ru-RU"/>
        </w:rPr>
      </w:pPr>
    </w:p>
    <w:p w:rsidR="00F024FF" w:rsidRDefault="00F024FF" w:rsidP="00F024FF">
      <w:pPr>
        <w:pStyle w:val="PreformattedText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Глава сельского поселения </w:t>
      </w:r>
    </w:p>
    <w:p w:rsidR="00F024FF" w:rsidRDefault="00F024FF" w:rsidP="00F024FF">
      <w:pPr>
        <w:pStyle w:val="PreformattedText"/>
        <w:spacing w:line="276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Красная Горка                                    ______________                </w:t>
      </w:r>
      <w:r>
        <w:rPr>
          <w:rFonts w:ascii="Times New Roman" w:hAnsi="Times New Roman" w:cs="Times New Roman"/>
          <w:b/>
          <w:lang w:val="ru-RU"/>
        </w:rPr>
        <w:t xml:space="preserve">___________________         </w:t>
      </w:r>
    </w:p>
    <w:p w:rsidR="00F024FF" w:rsidRDefault="00F024FF" w:rsidP="00F024FF">
      <w:pPr>
        <w:pStyle w:val="PreformattedText"/>
        <w:spacing w:line="276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(подпись)                                         (фамилия, инициалы)</w:t>
      </w:r>
    </w:p>
    <w:p w:rsidR="00F024FF" w:rsidRDefault="00F024FF" w:rsidP="00F024FF">
      <w:pPr>
        <w:pStyle w:val="PreformattedText"/>
        <w:spacing w:line="276" w:lineRule="auto"/>
        <w:rPr>
          <w:rFonts w:ascii="Times New Roman" w:hAnsi="Times New Roman" w:cs="Times New Roman"/>
          <w:lang w:val="ru-RU"/>
        </w:rPr>
      </w:pPr>
    </w:p>
    <w:p w:rsidR="00F024FF" w:rsidRDefault="00F024FF" w:rsidP="00F024FF">
      <w:pPr>
        <w:pStyle w:val="PreformattedText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М.П.</w:t>
      </w:r>
    </w:p>
    <w:p w:rsidR="00F024FF" w:rsidRDefault="00F024FF" w:rsidP="00F024F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4FF" w:rsidRDefault="00F024FF" w:rsidP="00F024FF">
      <w:pPr>
        <w:spacing w:after="0"/>
        <w:ind w:firstLine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4FF" w:rsidRDefault="00F024FF" w:rsidP="00F024FF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5</w:t>
      </w:r>
    </w:p>
    <w:p w:rsidR="00F024FF" w:rsidRDefault="00F024FF" w:rsidP="00F024FF">
      <w:pPr>
        <w:spacing w:after="0" w:line="240" w:lineRule="auto"/>
        <w:ind w:left="720" w:firstLine="353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предоставления муниципальной услуги: </w:t>
      </w:r>
    </w:p>
    <w:p w:rsidR="00F024FF" w:rsidRDefault="00F024FF" w:rsidP="00F024FF">
      <w:pPr>
        <w:spacing w:after="0" w:line="240" w:lineRule="auto"/>
        <w:ind w:left="720" w:firstLine="3533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«Предоставление разрешения на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отклонение </w:t>
      </w:r>
    </w:p>
    <w:p w:rsidR="00F024FF" w:rsidRDefault="00F024FF" w:rsidP="00F024FF">
      <w:pPr>
        <w:spacing w:after="0" w:line="240" w:lineRule="auto"/>
        <w:ind w:left="720" w:firstLine="3533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F024FF" w:rsidRDefault="00F024FF" w:rsidP="00F024FF">
      <w:pPr>
        <w:spacing w:before="100" w:beforeAutospacing="1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F024FF" w:rsidRDefault="00F024FF" w:rsidP="00F024FF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ЖУРНАЛ</w:t>
      </w:r>
    </w:p>
    <w:p w:rsidR="00F024FF" w:rsidRDefault="00F024FF" w:rsidP="00F024FF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Регистрации муниципального правового акта Администрации</w:t>
      </w:r>
    </w:p>
    <w:p w:rsidR="00F024FF" w:rsidRDefault="00F024FF" w:rsidP="00F024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сельского поселения Красная Горка Кинель-Черкасского района о предоставлении или отказе в предоставлении </w:t>
      </w:r>
      <w:r>
        <w:rPr>
          <w:rFonts w:ascii="Times New Roman" w:hAnsi="Times New Roman" w:cs="Times New Roman"/>
          <w:sz w:val="20"/>
          <w:szCs w:val="20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024FF" w:rsidRDefault="00F024FF" w:rsidP="00F024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0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1"/>
        <w:gridCol w:w="1628"/>
        <w:gridCol w:w="2126"/>
        <w:gridCol w:w="2418"/>
        <w:gridCol w:w="1551"/>
        <w:gridCol w:w="1587"/>
      </w:tblGrid>
      <w:tr w:rsidR="00F024FF" w:rsidTr="00F024FF">
        <w:trPr>
          <w:tblCellSpacing w:w="0" w:type="dxa"/>
          <w:jc w:val="center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4FF" w:rsidRDefault="00F02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4FF" w:rsidRDefault="00F02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и дата заявления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4FF" w:rsidRDefault="00F02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 муниципального правового акта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4FF" w:rsidRDefault="00F02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ФИО заявителя, наименование юридического лица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4FF" w:rsidRDefault="00F02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4FF" w:rsidRDefault="00F02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Дата, подпись заявителя</w:t>
            </w:r>
          </w:p>
        </w:tc>
      </w:tr>
      <w:tr w:rsidR="00F024FF" w:rsidTr="00F024FF">
        <w:trPr>
          <w:trHeight w:val="282"/>
          <w:tblCellSpacing w:w="0" w:type="dxa"/>
          <w:jc w:val="center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4FF" w:rsidRDefault="00F024FF">
            <w:pPr>
              <w:spacing w:after="0"/>
              <w:rPr>
                <w:rFonts w:cs="Times New Roman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4FF" w:rsidRDefault="00F024FF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4FF" w:rsidRDefault="00F024FF">
            <w:pPr>
              <w:spacing w:before="100" w:beforeAutospacing="1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4FF" w:rsidRDefault="00F024FF">
            <w:pPr>
              <w:spacing w:after="0"/>
              <w:rPr>
                <w:rFonts w:cs="Times New Roman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4FF" w:rsidRDefault="00F024FF">
            <w:pPr>
              <w:spacing w:after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4FF" w:rsidRDefault="00F024FF">
            <w:pPr>
              <w:spacing w:after="0"/>
              <w:rPr>
                <w:rFonts w:cs="Times New Roman"/>
              </w:rPr>
            </w:pPr>
          </w:p>
        </w:tc>
      </w:tr>
      <w:tr w:rsidR="00F024FF" w:rsidTr="00F024FF">
        <w:trPr>
          <w:trHeight w:val="341"/>
          <w:tblCellSpacing w:w="0" w:type="dxa"/>
          <w:jc w:val="center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4FF" w:rsidRDefault="00F024FF">
            <w:pPr>
              <w:spacing w:after="0"/>
              <w:rPr>
                <w:rFonts w:cs="Times New Roman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4FF" w:rsidRDefault="00F024FF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4FF" w:rsidRDefault="00F024FF">
            <w:pPr>
              <w:spacing w:before="100" w:beforeAutospacing="1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4FF" w:rsidRDefault="00F024FF">
            <w:pPr>
              <w:spacing w:after="0"/>
              <w:rPr>
                <w:rFonts w:cs="Times New Roman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4FF" w:rsidRDefault="00F024FF">
            <w:pPr>
              <w:spacing w:after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4FF" w:rsidRDefault="00F024FF">
            <w:pPr>
              <w:spacing w:after="0"/>
              <w:rPr>
                <w:rFonts w:cs="Times New Roman"/>
              </w:rPr>
            </w:pPr>
          </w:p>
        </w:tc>
      </w:tr>
      <w:tr w:rsidR="00F024FF" w:rsidTr="00F024FF">
        <w:trPr>
          <w:trHeight w:val="336"/>
          <w:tblCellSpacing w:w="0" w:type="dxa"/>
          <w:jc w:val="center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4FF" w:rsidRDefault="00F024FF">
            <w:pPr>
              <w:spacing w:after="0"/>
              <w:rPr>
                <w:rFonts w:cs="Times New Roman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4FF" w:rsidRDefault="00F024FF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4FF" w:rsidRDefault="00F024FF">
            <w:pPr>
              <w:spacing w:before="100" w:beforeAutospacing="1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4FF" w:rsidRDefault="00F024FF">
            <w:pPr>
              <w:spacing w:after="0"/>
              <w:rPr>
                <w:rFonts w:cs="Times New Roman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4FF" w:rsidRDefault="00F024FF">
            <w:pPr>
              <w:spacing w:after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4FF" w:rsidRDefault="00F024FF">
            <w:pPr>
              <w:spacing w:after="0"/>
              <w:rPr>
                <w:rFonts w:cs="Times New Roman"/>
              </w:rPr>
            </w:pPr>
          </w:p>
        </w:tc>
      </w:tr>
    </w:tbl>
    <w:p w:rsidR="00F024FF" w:rsidRDefault="00F024FF" w:rsidP="00F024FF">
      <w:pPr>
        <w:spacing w:before="100" w:beforeAutospacing="1" w:after="0"/>
        <w:rPr>
          <w:rFonts w:ascii="Times New Roman" w:hAnsi="Times New Roman"/>
          <w:sz w:val="20"/>
          <w:szCs w:val="20"/>
        </w:rPr>
      </w:pPr>
    </w:p>
    <w:p w:rsidR="00F024FF" w:rsidRDefault="00F024FF" w:rsidP="00F024FF">
      <w:pPr>
        <w:spacing w:after="0"/>
        <w:ind w:left="720" w:firstLine="353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4FF" w:rsidRDefault="00F024FF" w:rsidP="00F024FF">
      <w:pPr>
        <w:tabs>
          <w:tab w:val="left" w:pos="0"/>
        </w:tabs>
        <w:spacing w:after="0"/>
        <w:ind w:firstLine="709"/>
        <w:jc w:val="both"/>
        <w:rPr>
          <w:sz w:val="20"/>
          <w:szCs w:val="20"/>
        </w:rPr>
      </w:pPr>
    </w:p>
    <w:p w:rsidR="000E1E9B" w:rsidRDefault="000E1E9B">
      <w:bookmarkStart w:id="5" w:name="_GoBack"/>
      <w:bookmarkEnd w:id="5"/>
    </w:p>
    <w:sectPr w:rsidR="000E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charset w:val="01"/>
    <w:family w:val="auto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25A7"/>
    <w:multiLevelType w:val="hybridMultilevel"/>
    <w:tmpl w:val="6AD04E60"/>
    <w:lvl w:ilvl="0" w:tplc="C31EECEE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217851"/>
    <w:multiLevelType w:val="multilevel"/>
    <w:tmpl w:val="F95CC790"/>
    <w:styleLink w:val="RTFNum10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E063BA0"/>
    <w:multiLevelType w:val="hybridMultilevel"/>
    <w:tmpl w:val="5C56E53E"/>
    <w:lvl w:ilvl="0" w:tplc="C31EECEE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B537F4"/>
    <w:multiLevelType w:val="hybridMultilevel"/>
    <w:tmpl w:val="7D62895A"/>
    <w:lvl w:ilvl="0" w:tplc="C31EECEE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2D7B87"/>
    <w:multiLevelType w:val="hybridMultilevel"/>
    <w:tmpl w:val="5E3A64F8"/>
    <w:lvl w:ilvl="0" w:tplc="C31EECE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9096D61"/>
    <w:multiLevelType w:val="hybridMultilevel"/>
    <w:tmpl w:val="FC18DE40"/>
    <w:lvl w:ilvl="0" w:tplc="C31EECEE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381B32"/>
    <w:multiLevelType w:val="multilevel"/>
    <w:tmpl w:val="002AB07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3A3E2CBA"/>
    <w:multiLevelType w:val="multilevel"/>
    <w:tmpl w:val="36C200BA"/>
    <w:styleLink w:val="RTFNum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9">
    <w:nsid w:val="3BAD28FB"/>
    <w:multiLevelType w:val="multilevel"/>
    <w:tmpl w:val="E2D6B18C"/>
    <w:styleLink w:val="RTFNum1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0">
    <w:nsid w:val="3CF670B4"/>
    <w:multiLevelType w:val="multilevel"/>
    <w:tmpl w:val="0D40C1E6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485" w:hanging="108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7115" w:hanging="1440"/>
      </w:pPr>
    </w:lvl>
    <w:lvl w:ilvl="6">
      <w:start w:val="1"/>
      <w:numFmt w:val="decimal"/>
      <w:lvlText w:val="%1.%2.%3.%4.%5.%6.%7."/>
      <w:lvlJc w:val="left"/>
      <w:pPr>
        <w:ind w:left="8610" w:hanging="1800"/>
      </w:pPr>
    </w:lvl>
    <w:lvl w:ilvl="7">
      <w:start w:val="1"/>
      <w:numFmt w:val="decimal"/>
      <w:lvlText w:val="%1.%2.%3.%4.%5.%6.%7.%8."/>
      <w:lvlJc w:val="left"/>
      <w:pPr>
        <w:ind w:left="9745" w:hanging="1800"/>
      </w:pPr>
    </w:lvl>
    <w:lvl w:ilvl="8">
      <w:start w:val="1"/>
      <w:numFmt w:val="decimal"/>
      <w:lvlText w:val="%1.%2.%3.%4.%5.%6.%7.%8.%9."/>
      <w:lvlJc w:val="left"/>
      <w:pPr>
        <w:ind w:left="11240" w:hanging="2160"/>
      </w:pPr>
    </w:lvl>
  </w:abstractNum>
  <w:abstractNum w:abstractNumId="11">
    <w:nsid w:val="4273748A"/>
    <w:multiLevelType w:val="hybridMultilevel"/>
    <w:tmpl w:val="669E38B4"/>
    <w:lvl w:ilvl="0" w:tplc="D7E65540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4823E7"/>
    <w:multiLevelType w:val="multilevel"/>
    <w:tmpl w:val="22A0C48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1344" w:hanging="810"/>
      </w:pPr>
    </w:lvl>
    <w:lvl w:ilvl="2">
      <w:start w:val="11"/>
      <w:numFmt w:val="decimal"/>
      <w:isLgl/>
      <w:lvlText w:val="%1.%2.%3."/>
      <w:lvlJc w:val="left"/>
      <w:pPr>
        <w:ind w:left="1945" w:hanging="810"/>
      </w:pPr>
    </w:lvl>
    <w:lvl w:ilvl="3">
      <w:start w:val="1"/>
      <w:numFmt w:val="decimal"/>
      <w:isLgl/>
      <w:lvlText w:val="%1.%2.%3.%4."/>
      <w:lvlJc w:val="left"/>
      <w:pPr>
        <w:ind w:left="1962" w:hanging="108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670" w:hanging="1440"/>
      </w:pPr>
    </w:lvl>
    <w:lvl w:ilvl="6">
      <w:start w:val="1"/>
      <w:numFmt w:val="decimal"/>
      <w:isLgl/>
      <w:lvlText w:val="%1.%2.%3.%4.%5.%6.%7."/>
      <w:lvlJc w:val="left"/>
      <w:pPr>
        <w:ind w:left="3204" w:hanging="1800"/>
      </w:p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</w:lvl>
  </w:abstractNum>
  <w:abstractNum w:abstractNumId="13">
    <w:nsid w:val="5C7C5166"/>
    <w:multiLevelType w:val="hybridMultilevel"/>
    <w:tmpl w:val="047A1E3E"/>
    <w:lvl w:ilvl="0" w:tplc="C31EECEE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C937C2"/>
    <w:multiLevelType w:val="multilevel"/>
    <w:tmpl w:val="9FD09004"/>
    <w:lvl w:ilvl="0">
      <w:start w:val="3"/>
      <w:numFmt w:val="decimal"/>
      <w:lvlText w:val="%1."/>
      <w:lvlJc w:val="left"/>
      <w:pPr>
        <w:ind w:left="600" w:hanging="600"/>
      </w:pPr>
    </w:lvl>
    <w:lvl w:ilvl="1">
      <w:start w:val="1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4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20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21">
    <w:abstractNumId w:val="9"/>
  </w:num>
  <w:num w:numId="22">
    <w:abstractNumId w:val="9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23">
    <w:abstractNumId w:val="9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0"/>
  </w:num>
  <w:num w:numId="27">
    <w:abstractNumId w:val="10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</w:num>
  <w:num w:numId="31">
    <w:abstractNumId w:val="7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4"/>
    <w:lvlOverride w:ilvl="0">
      <w:startOverride w:val="3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FF"/>
    <w:rsid w:val="000E1E9B"/>
    <w:rsid w:val="00F0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FF"/>
  </w:style>
  <w:style w:type="paragraph" w:styleId="1">
    <w:name w:val="heading 1"/>
    <w:basedOn w:val="a"/>
    <w:link w:val="10"/>
    <w:uiPriority w:val="9"/>
    <w:qFormat/>
    <w:rsid w:val="00F0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24FF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F024F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0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024FF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024FF"/>
    <w:rPr>
      <w:rFonts w:ascii="Calibri" w:eastAsia="MS Mincho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0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24FF"/>
  </w:style>
  <w:style w:type="paragraph" w:styleId="aa">
    <w:name w:val="footer"/>
    <w:basedOn w:val="a"/>
    <w:link w:val="ab"/>
    <w:uiPriority w:val="99"/>
    <w:semiHidden/>
    <w:unhideWhenUsed/>
    <w:rsid w:val="00F0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24FF"/>
  </w:style>
  <w:style w:type="paragraph" w:styleId="ac">
    <w:name w:val="Body Text"/>
    <w:basedOn w:val="a"/>
    <w:link w:val="ad"/>
    <w:uiPriority w:val="99"/>
    <w:semiHidden/>
    <w:unhideWhenUsed/>
    <w:rsid w:val="00F024F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F024F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02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024FF"/>
    <w:rPr>
      <w:rFonts w:ascii="Segoe UI" w:hAnsi="Segoe UI" w:cs="Segoe UI"/>
      <w:sz w:val="18"/>
      <w:szCs w:val="18"/>
    </w:rPr>
  </w:style>
  <w:style w:type="paragraph" w:styleId="af0">
    <w:name w:val="No Spacing"/>
    <w:uiPriority w:val="99"/>
    <w:qFormat/>
    <w:rsid w:val="00F024FF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F024FF"/>
    <w:pPr>
      <w:ind w:left="720"/>
      <w:contextualSpacing/>
    </w:pPr>
  </w:style>
  <w:style w:type="paragraph" w:customStyle="1" w:styleId="ConsPlusTitle">
    <w:name w:val="ConsPlusTitle"/>
    <w:uiPriority w:val="99"/>
    <w:rsid w:val="00F02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02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24F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PreformattedText">
    <w:name w:val="Preformatted Text"/>
    <w:basedOn w:val="a"/>
    <w:uiPriority w:val="99"/>
    <w:rsid w:val="00F024FF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customStyle="1" w:styleId="Style4">
    <w:name w:val="Style4"/>
    <w:basedOn w:val="a"/>
    <w:uiPriority w:val="99"/>
    <w:rsid w:val="00F024FF"/>
    <w:pPr>
      <w:widowControl w:val="0"/>
      <w:autoSpaceDE w:val="0"/>
      <w:autoSpaceDN w:val="0"/>
      <w:adjustRightInd w:val="0"/>
      <w:spacing w:after="0" w:line="322" w:lineRule="exact"/>
      <w:ind w:hanging="1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024FF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024FF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F024F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024FF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F024FF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024FF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F024FF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F024FF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F024FF"/>
    <w:pPr>
      <w:widowControl w:val="0"/>
      <w:autoSpaceDE w:val="0"/>
      <w:autoSpaceDN w:val="0"/>
      <w:adjustRightInd w:val="0"/>
      <w:spacing w:after="0" w:line="324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024FF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F024FF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024FF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024FF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024FF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F024FF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F024FF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024FF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024FF"/>
    <w:pPr>
      <w:widowControl w:val="0"/>
      <w:suppressAutoHyphens/>
      <w:autoSpaceDN w:val="0"/>
      <w:spacing w:after="0" w:line="326" w:lineRule="exact"/>
      <w:ind w:firstLine="706"/>
      <w:jc w:val="both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-11">
    <w:name w:val="Цветной список - Акцент 11"/>
    <w:basedOn w:val="a"/>
    <w:uiPriority w:val="34"/>
    <w:qFormat/>
    <w:rsid w:val="00F024F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2">
    <w:name w:val="footnote reference"/>
    <w:uiPriority w:val="99"/>
    <w:semiHidden/>
    <w:unhideWhenUsed/>
    <w:rsid w:val="00F024FF"/>
    <w:rPr>
      <w:rFonts w:ascii="Times New Roman" w:hAnsi="Times New Roman" w:cs="Times New Roman" w:hint="default"/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rsid w:val="00F024FF"/>
    <w:rPr>
      <w:color w:val="808080"/>
      <w:shd w:val="clear" w:color="auto" w:fill="E6E6E6"/>
    </w:rPr>
  </w:style>
  <w:style w:type="character" w:customStyle="1" w:styleId="FontStyle57">
    <w:name w:val="Font Style57"/>
    <w:uiPriority w:val="99"/>
    <w:rsid w:val="00F024FF"/>
    <w:rPr>
      <w:rFonts w:ascii="Times New Roman" w:hAnsi="Times New Roman" w:cs="Times New Roman" w:hint="default"/>
      <w:sz w:val="26"/>
      <w:szCs w:val="26"/>
    </w:rPr>
  </w:style>
  <w:style w:type="character" w:customStyle="1" w:styleId="FontStyle53">
    <w:name w:val="Font Style53"/>
    <w:rsid w:val="00F024FF"/>
    <w:rPr>
      <w:rFonts w:ascii="Times New Roman" w:eastAsia="Times New Roman" w:hAnsi="Times New Roman" w:cs="Times New Roman" w:hint="default"/>
      <w:sz w:val="26"/>
      <w:szCs w:val="26"/>
    </w:rPr>
  </w:style>
  <w:style w:type="table" w:styleId="af3">
    <w:name w:val="Table Grid"/>
    <w:basedOn w:val="a1"/>
    <w:uiPriority w:val="99"/>
    <w:rsid w:val="00F024FF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F024FF"/>
    <w:rPr>
      <w:i/>
      <w:iCs/>
    </w:rPr>
  </w:style>
  <w:style w:type="numbering" w:customStyle="1" w:styleId="RTFNum6">
    <w:name w:val="RTF_Num 6"/>
    <w:rsid w:val="00F024FF"/>
    <w:pPr>
      <w:numPr>
        <w:numId w:val="15"/>
      </w:numPr>
    </w:pPr>
  </w:style>
  <w:style w:type="numbering" w:customStyle="1" w:styleId="RTFNum10">
    <w:name w:val="RTF_Num 10"/>
    <w:rsid w:val="00F024FF"/>
    <w:pPr>
      <w:numPr>
        <w:numId w:val="18"/>
      </w:numPr>
    </w:pPr>
  </w:style>
  <w:style w:type="numbering" w:customStyle="1" w:styleId="RTFNum18">
    <w:name w:val="RTF_Num 18"/>
    <w:rsid w:val="00F024FF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FF"/>
  </w:style>
  <w:style w:type="paragraph" w:styleId="1">
    <w:name w:val="heading 1"/>
    <w:basedOn w:val="a"/>
    <w:link w:val="10"/>
    <w:uiPriority w:val="9"/>
    <w:qFormat/>
    <w:rsid w:val="00F0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24FF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F024F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0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024FF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024FF"/>
    <w:rPr>
      <w:rFonts w:ascii="Calibri" w:eastAsia="MS Mincho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0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24FF"/>
  </w:style>
  <w:style w:type="paragraph" w:styleId="aa">
    <w:name w:val="footer"/>
    <w:basedOn w:val="a"/>
    <w:link w:val="ab"/>
    <w:uiPriority w:val="99"/>
    <w:semiHidden/>
    <w:unhideWhenUsed/>
    <w:rsid w:val="00F0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24FF"/>
  </w:style>
  <w:style w:type="paragraph" w:styleId="ac">
    <w:name w:val="Body Text"/>
    <w:basedOn w:val="a"/>
    <w:link w:val="ad"/>
    <w:uiPriority w:val="99"/>
    <w:semiHidden/>
    <w:unhideWhenUsed/>
    <w:rsid w:val="00F024F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F024F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02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024FF"/>
    <w:rPr>
      <w:rFonts w:ascii="Segoe UI" w:hAnsi="Segoe UI" w:cs="Segoe UI"/>
      <w:sz w:val="18"/>
      <w:szCs w:val="18"/>
    </w:rPr>
  </w:style>
  <w:style w:type="paragraph" w:styleId="af0">
    <w:name w:val="No Spacing"/>
    <w:uiPriority w:val="99"/>
    <w:qFormat/>
    <w:rsid w:val="00F024FF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F024FF"/>
    <w:pPr>
      <w:ind w:left="720"/>
      <w:contextualSpacing/>
    </w:pPr>
  </w:style>
  <w:style w:type="paragraph" w:customStyle="1" w:styleId="ConsPlusTitle">
    <w:name w:val="ConsPlusTitle"/>
    <w:uiPriority w:val="99"/>
    <w:rsid w:val="00F02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02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24F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PreformattedText">
    <w:name w:val="Preformatted Text"/>
    <w:basedOn w:val="a"/>
    <w:uiPriority w:val="99"/>
    <w:rsid w:val="00F024FF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customStyle="1" w:styleId="Style4">
    <w:name w:val="Style4"/>
    <w:basedOn w:val="a"/>
    <w:uiPriority w:val="99"/>
    <w:rsid w:val="00F024FF"/>
    <w:pPr>
      <w:widowControl w:val="0"/>
      <w:autoSpaceDE w:val="0"/>
      <w:autoSpaceDN w:val="0"/>
      <w:adjustRightInd w:val="0"/>
      <w:spacing w:after="0" w:line="322" w:lineRule="exact"/>
      <w:ind w:hanging="1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024FF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024FF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F024F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024FF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F024FF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024FF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F024FF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F024FF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F024FF"/>
    <w:pPr>
      <w:widowControl w:val="0"/>
      <w:autoSpaceDE w:val="0"/>
      <w:autoSpaceDN w:val="0"/>
      <w:adjustRightInd w:val="0"/>
      <w:spacing w:after="0" w:line="324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024FF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F024FF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024FF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024FF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024FF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F024FF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F024FF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024FF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024FF"/>
    <w:pPr>
      <w:widowControl w:val="0"/>
      <w:suppressAutoHyphens/>
      <w:autoSpaceDN w:val="0"/>
      <w:spacing w:after="0" w:line="326" w:lineRule="exact"/>
      <w:ind w:firstLine="706"/>
      <w:jc w:val="both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-11">
    <w:name w:val="Цветной список - Акцент 11"/>
    <w:basedOn w:val="a"/>
    <w:uiPriority w:val="34"/>
    <w:qFormat/>
    <w:rsid w:val="00F024F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2">
    <w:name w:val="footnote reference"/>
    <w:uiPriority w:val="99"/>
    <w:semiHidden/>
    <w:unhideWhenUsed/>
    <w:rsid w:val="00F024FF"/>
    <w:rPr>
      <w:rFonts w:ascii="Times New Roman" w:hAnsi="Times New Roman" w:cs="Times New Roman" w:hint="default"/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rsid w:val="00F024FF"/>
    <w:rPr>
      <w:color w:val="808080"/>
      <w:shd w:val="clear" w:color="auto" w:fill="E6E6E6"/>
    </w:rPr>
  </w:style>
  <w:style w:type="character" w:customStyle="1" w:styleId="FontStyle57">
    <w:name w:val="Font Style57"/>
    <w:uiPriority w:val="99"/>
    <w:rsid w:val="00F024FF"/>
    <w:rPr>
      <w:rFonts w:ascii="Times New Roman" w:hAnsi="Times New Roman" w:cs="Times New Roman" w:hint="default"/>
      <w:sz w:val="26"/>
      <w:szCs w:val="26"/>
    </w:rPr>
  </w:style>
  <w:style w:type="character" w:customStyle="1" w:styleId="FontStyle53">
    <w:name w:val="Font Style53"/>
    <w:rsid w:val="00F024FF"/>
    <w:rPr>
      <w:rFonts w:ascii="Times New Roman" w:eastAsia="Times New Roman" w:hAnsi="Times New Roman" w:cs="Times New Roman" w:hint="default"/>
      <w:sz w:val="26"/>
      <w:szCs w:val="26"/>
    </w:rPr>
  </w:style>
  <w:style w:type="table" w:styleId="af3">
    <w:name w:val="Table Grid"/>
    <w:basedOn w:val="a1"/>
    <w:uiPriority w:val="99"/>
    <w:rsid w:val="00F024FF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F024FF"/>
    <w:rPr>
      <w:i/>
      <w:iCs/>
    </w:rPr>
  </w:style>
  <w:style w:type="numbering" w:customStyle="1" w:styleId="RTFNum6">
    <w:name w:val="RTF_Num 6"/>
    <w:rsid w:val="00F024FF"/>
    <w:pPr>
      <w:numPr>
        <w:numId w:val="15"/>
      </w:numPr>
    </w:pPr>
  </w:style>
  <w:style w:type="numbering" w:customStyle="1" w:styleId="RTFNum10">
    <w:name w:val="RTF_Num 10"/>
    <w:rsid w:val="00F024FF"/>
    <w:pPr>
      <w:numPr>
        <w:numId w:val="18"/>
      </w:numPr>
    </w:pPr>
  </w:style>
  <w:style w:type="numbering" w:customStyle="1" w:styleId="RTFNum18">
    <w:name w:val="RTF_Num 18"/>
    <w:rsid w:val="00F024FF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ka.ru/" TargetMode="External"/><Relationship Id="rId13" Type="http://schemas.openxmlformats.org/officeDocument/2006/relationships/hyperlink" Target="consultantplus://offline/ref=5A3E64ACB9D81E7E37D4DE8B647467B26C26F8687DB7308FD1CFC5ABC7I2NCF" TargetMode="External"/><Relationship Id="rId18" Type="http://schemas.openxmlformats.org/officeDocument/2006/relationships/hyperlink" Target="file:///C:\Users\&#1070;&#1079;&#1077;&#1088;\Desktop\&#1053;&#1086;&#1074;&#1072;&#1103;%20&#1087;&#1072;&#1087;&#1082;&#1072;%20(3)\&#1040;&#1076;&#1084;&#1080;&#1085;&#1080;&#1089;&#1090;&#1088;&#1072;&#1090;&#1080;&#1074;&#1085;&#1099;&#1081;-&#1088;&#1077;&#1075;&#1083;&#1072;&#1084;&#1077;&#1085;&#1090;.docx" TargetMode="External"/><Relationship Id="rId26" Type="http://schemas.openxmlformats.org/officeDocument/2006/relationships/hyperlink" Target="file:///C:\Users\&#1070;&#1079;&#1077;&#1088;\Desktop\&#1053;&#1086;&#1074;&#1072;&#1103;%20&#1087;&#1072;&#1087;&#1082;&#1072;%20(3)\&#1040;&#1076;&#1084;&#1080;&#1085;&#1080;&#1089;&#1090;&#1088;&#1072;&#1090;&#1080;&#1074;&#1085;&#1099;&#1081;-&#1088;&#1077;&#1075;&#1083;&#1072;&#1084;&#1077;&#1085;&#1090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&#1070;&#1079;&#1077;&#1088;\Desktop\&#1053;&#1086;&#1074;&#1072;&#1103;%20&#1087;&#1072;&#1087;&#1082;&#1072;%20(3)\&#1040;&#1076;&#1084;&#1080;&#1085;&#1080;&#1089;&#1090;&#1088;&#1072;&#1090;&#1080;&#1074;&#1085;&#1099;&#1081;-&#1088;&#1077;&#1075;&#1083;&#1072;&#1084;&#1077;&#1085;&#1090;.docx" TargetMode="External"/><Relationship Id="rId7" Type="http://schemas.openxmlformats.org/officeDocument/2006/relationships/hyperlink" Target="mailto:mfc_kch@mail.ru" TargetMode="External"/><Relationship Id="rId12" Type="http://schemas.openxmlformats.org/officeDocument/2006/relationships/hyperlink" Target="consultantplus://offline/ref=AF3581FC2D8EB4CB9C49FEBD2A87781CA0BE4BF487A47B4DE929D7B786040E45E62AABC1F6068929E0A45EB8F1597FE902AB560BE01A8B13h779E" TargetMode="External"/><Relationship Id="rId17" Type="http://schemas.openxmlformats.org/officeDocument/2006/relationships/hyperlink" Target="file:///C:\Users\&#1070;&#1079;&#1077;&#1088;\Desktop\&#1053;&#1086;&#1074;&#1072;&#1103;%20&#1087;&#1072;&#1087;&#1082;&#1072;%20(3)\&#1040;&#1076;&#1084;&#1080;&#1085;&#1080;&#1089;&#1090;&#1088;&#1072;&#1090;&#1080;&#1074;&#1085;&#1099;&#1081;-&#1088;&#1077;&#1075;&#1083;&#1072;&#1084;&#1077;&#1085;&#1090;.docx" TargetMode="External"/><Relationship Id="rId25" Type="http://schemas.openxmlformats.org/officeDocument/2006/relationships/hyperlink" Target="file:///C:\Users\&#1070;&#1079;&#1077;&#1088;\Desktop\&#1053;&#1086;&#1074;&#1072;&#1103;%20&#1087;&#1072;&#1087;&#1082;&#1072;%20(3)\&#1040;&#1076;&#1084;&#1080;&#1085;&#1080;&#1089;&#1090;&#1088;&#1072;&#1090;&#1080;&#1074;&#1085;&#1099;&#1081;-&#1088;&#1077;&#1075;&#1083;&#1072;&#1084;&#1077;&#1085;&#1090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70;&#1079;&#1077;&#1088;\Desktop\&#1053;&#1086;&#1074;&#1072;&#1103;%20&#1087;&#1072;&#1087;&#1082;&#1072;%20(3)\&#1040;&#1076;&#1084;&#1080;&#1085;&#1080;&#1089;&#1090;&#1088;&#1072;&#1090;&#1080;&#1074;&#1085;&#1099;&#1081;-&#1088;&#1077;&#1075;&#1083;&#1072;&#1084;&#1077;&#1085;&#1090;.docx" TargetMode="External"/><Relationship Id="rId20" Type="http://schemas.openxmlformats.org/officeDocument/2006/relationships/hyperlink" Target="file:///C:\Users\&#1070;&#1079;&#1077;&#1088;\Desktop\&#1053;&#1086;&#1074;&#1072;&#1103;%20&#1087;&#1072;&#1087;&#1082;&#1072;%20(3)\&#1040;&#1076;&#1084;&#1080;&#1085;&#1080;&#1089;&#1090;&#1088;&#1072;&#1090;&#1080;&#1074;&#1085;&#1099;&#1081;-&#1088;&#1077;&#1075;&#1083;&#1072;&#1084;&#1077;&#1085;&#1090;.docx" TargetMode="External"/><Relationship Id="rId29" Type="http://schemas.openxmlformats.org/officeDocument/2006/relationships/hyperlink" Target="file:///C:\Users\&#1070;&#1079;&#1077;&#1088;\Desktop\&#1053;&#1086;&#1074;&#1072;&#1103;%20&#1087;&#1072;&#1087;&#1082;&#1072;%20(3)\&#1040;&#1076;&#1084;&#1080;&#1085;&#1080;&#1089;&#1090;&#1088;&#1072;&#1090;&#1080;&#1074;&#1085;&#1099;&#1081;-&#1088;&#1077;&#1075;&#1083;&#1072;&#1084;&#1077;&#1085;&#1090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orka@yandex.ru" TargetMode="External"/><Relationship Id="rId11" Type="http://schemas.openxmlformats.org/officeDocument/2006/relationships/hyperlink" Target="consultantplus://offline/ref=AF3581FC2D8EB4CB9C49FEBD2A87781CA0BE4BF487A47B4DE929D7B786040E45E62AABC4F50DDD7DA2FA07E8BD1272EE14B7560ChF77E" TargetMode="External"/><Relationship Id="rId24" Type="http://schemas.openxmlformats.org/officeDocument/2006/relationships/hyperlink" Target="file:///C:\Users\&#1070;&#1079;&#1077;&#1088;\Desktop\&#1053;&#1086;&#1074;&#1072;&#1103;%20&#1087;&#1072;&#1087;&#1082;&#1072;%20(3)\&#1040;&#1076;&#1084;&#1080;&#1085;&#1080;&#1089;&#1090;&#1088;&#1072;&#1090;&#1080;&#1074;&#1085;&#1099;&#1081;-&#1088;&#1077;&#1075;&#1083;&#1072;&#1084;&#1077;&#1085;&#1090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CD0DDDA99935416380A97DB2E57A927D9C93A91B7CBF635D8229F89D3C997451A9DB1B467BoFnBI" TargetMode="External"/><Relationship Id="rId23" Type="http://schemas.openxmlformats.org/officeDocument/2006/relationships/hyperlink" Target="file:///C:\Users\&#1070;&#1079;&#1077;&#1088;\Desktop\&#1053;&#1086;&#1074;&#1072;&#1103;%20&#1087;&#1072;&#1087;&#1082;&#1072;%20(3)\&#1040;&#1076;&#1084;&#1080;&#1085;&#1080;&#1089;&#1090;&#1088;&#1072;&#1090;&#1080;&#1074;&#1085;&#1099;&#1081;-&#1088;&#1077;&#1075;&#1083;&#1072;&#1084;&#1077;&#1085;&#1090;.docx" TargetMode="External"/><Relationship Id="rId28" Type="http://schemas.openxmlformats.org/officeDocument/2006/relationships/hyperlink" Target="file:///C:\Users\&#1070;&#1079;&#1077;&#1088;\Desktop\&#1053;&#1086;&#1074;&#1072;&#1103;%20&#1087;&#1072;&#1087;&#1082;&#1072;%20(3)\&#1040;&#1076;&#1084;&#1080;&#1085;&#1080;&#1089;&#1090;&#1088;&#1072;&#1090;&#1080;&#1074;&#1085;&#1099;&#1081;-&#1088;&#1077;&#1075;&#1083;&#1072;&#1084;&#1077;&#1085;&#1090;.docx" TargetMode="External"/><Relationship Id="rId10" Type="http://schemas.openxmlformats.org/officeDocument/2006/relationships/hyperlink" Target="consultantplus://offline/ref=AF3581FC2D8EB4CB9C49FEBD2A87781CA0BE4BF487A47B4DE929D7B786040E45E62AABC1F606892DE6A45EB8F1597FE902AB560BE01A8B13h779E" TargetMode="External"/><Relationship Id="rId19" Type="http://schemas.openxmlformats.org/officeDocument/2006/relationships/hyperlink" Target="file:///C:\Users\&#1070;&#1079;&#1077;&#1088;\Desktop\&#1053;&#1086;&#1074;&#1072;&#1103;%20&#1087;&#1072;&#1087;&#1082;&#1072;%20(3)\&#1040;&#1076;&#1084;&#1080;&#1085;&#1080;&#1089;&#1090;&#1088;&#1072;&#1090;&#1080;&#1074;&#1085;&#1099;&#1081;-&#1088;&#1077;&#1075;&#1083;&#1072;&#1084;&#1077;&#1085;&#1090;.doc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258CA1744031C22C4550E3C67AEF6F0EB0BCE5D461E67E7B644ACC72214EE522D67C00D5A34E06B0133A8D0EF610942CBAE9EF418F65138DCA3C73G1F5M" TargetMode="External"/><Relationship Id="rId14" Type="http://schemas.openxmlformats.org/officeDocument/2006/relationships/hyperlink" Target="consultantplus://offline/ref=5A3E64ACB9D81E7E37D4DE8B647467B26F20F16B7FBE308FD1CFC5ABC7I2NCF" TargetMode="External"/><Relationship Id="rId22" Type="http://schemas.openxmlformats.org/officeDocument/2006/relationships/hyperlink" Target="file:///C:\Users\&#1070;&#1079;&#1077;&#1088;\Desktop\&#1053;&#1086;&#1074;&#1072;&#1103;%20&#1087;&#1072;&#1087;&#1082;&#1072;%20(3)\&#1040;&#1076;&#1084;&#1080;&#1085;&#1080;&#1089;&#1090;&#1088;&#1072;&#1090;&#1080;&#1074;&#1085;&#1099;&#1081;-&#1088;&#1077;&#1075;&#1083;&#1072;&#1084;&#1077;&#1085;&#1090;.docx" TargetMode="External"/><Relationship Id="rId27" Type="http://schemas.openxmlformats.org/officeDocument/2006/relationships/hyperlink" Target="consultantplus://offline/ref=5A3E64ACB9D81E7E37D4DE8B647467B26C24F8697DBF308FD1CFC5ABC7I2NC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10712</Words>
  <Characters>61061</Characters>
  <Application>Microsoft Office Word</Application>
  <DocSecurity>0</DocSecurity>
  <Lines>508</Lines>
  <Paragraphs>143</Paragraphs>
  <ScaleCrop>false</ScaleCrop>
  <Company>SPecialiST RePack</Company>
  <LinksUpToDate>false</LinksUpToDate>
  <CharactersWithSpaces>71630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</cp:lastModifiedBy>
  <cp:revision>2</cp:revision>
  <dcterms:created xsi:type="dcterms:W3CDTF">2019-12-30T07:00:00Z</dcterms:created>
  <dcterms:modified xsi:type="dcterms:W3CDTF">2019-12-30T07:04:00Z</dcterms:modified>
</cp:coreProperties>
</file>