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B5" w:rsidRDefault="003967B5" w:rsidP="00D76818">
      <w:pPr>
        <w:jc w:val="center"/>
        <w:rPr>
          <w:rFonts w:ascii="Times New Roman" w:hAnsi="Times New Roman"/>
          <w:b/>
        </w:rPr>
      </w:pPr>
      <w:bookmarkStart w:id="0" w:name="_Toc103606929"/>
      <w:bookmarkStart w:id="1" w:name="_Toc131313922"/>
      <w:bookmarkStart w:id="2" w:name="_Toc215295508"/>
      <w:bookmarkStart w:id="3" w:name="_Toc234175856"/>
      <w:bookmarkStart w:id="4" w:name="_Toc234176024"/>
      <w:bookmarkStart w:id="5" w:name="_Toc209979968"/>
      <w:r>
        <w:rPr>
          <w:rFonts w:ascii="Times New Roman" w:hAnsi="Times New Roman"/>
          <w:b/>
        </w:rPr>
        <w:t xml:space="preserve">                                                     </w:t>
      </w:r>
      <w:r w:rsidR="00566683">
        <w:rPr>
          <w:rFonts w:ascii="Times New Roman" w:hAnsi="Times New Roman"/>
          <w:b/>
        </w:rPr>
        <w:t xml:space="preserve">                                                                                                                    </w:t>
      </w:r>
    </w:p>
    <w:p w:rsidR="00D76818" w:rsidRDefault="003967B5" w:rsidP="00D76818">
      <w:pPr>
        <w:jc w:val="center"/>
        <w:rPr>
          <w:rFonts w:ascii="Times New Roman" w:hAnsi="Times New Roman"/>
          <w:b/>
        </w:rPr>
      </w:pPr>
      <w:r>
        <w:rPr>
          <w:rFonts w:ascii="Times New Roman" w:hAnsi="Times New Roman"/>
          <w:b/>
        </w:rPr>
        <w:t>Российская Ф</w:t>
      </w:r>
      <w:r w:rsidR="00D76818">
        <w:rPr>
          <w:rFonts w:ascii="Times New Roman" w:hAnsi="Times New Roman"/>
          <w:b/>
        </w:rPr>
        <w:t>едерация</w:t>
      </w:r>
    </w:p>
    <w:p w:rsidR="00D76818" w:rsidRDefault="00D76818" w:rsidP="00D76818">
      <w:pPr>
        <w:jc w:val="center"/>
        <w:rPr>
          <w:rFonts w:ascii="Times New Roman" w:hAnsi="Times New Roman"/>
          <w:b/>
        </w:rPr>
      </w:pPr>
      <w:r>
        <w:rPr>
          <w:rFonts w:ascii="Times New Roman" w:hAnsi="Times New Roman"/>
          <w:b/>
        </w:rPr>
        <w:t xml:space="preserve">Самарская область, </w:t>
      </w:r>
      <w:proofErr w:type="spellStart"/>
      <w:r>
        <w:rPr>
          <w:rFonts w:ascii="Times New Roman" w:hAnsi="Times New Roman"/>
          <w:b/>
        </w:rPr>
        <w:t>Кинель-Черкасский</w:t>
      </w:r>
      <w:proofErr w:type="spellEnd"/>
      <w:r>
        <w:rPr>
          <w:rFonts w:ascii="Times New Roman" w:hAnsi="Times New Roman"/>
          <w:b/>
        </w:rPr>
        <w:t xml:space="preserve"> район</w:t>
      </w:r>
    </w:p>
    <w:p w:rsidR="00D76818" w:rsidRDefault="00D76818" w:rsidP="00D76818">
      <w:pPr>
        <w:jc w:val="center"/>
        <w:rPr>
          <w:rFonts w:ascii="Times New Roman" w:hAnsi="Times New Roman"/>
          <w:b/>
        </w:rPr>
      </w:pPr>
      <w:r>
        <w:rPr>
          <w:rFonts w:ascii="Times New Roman" w:hAnsi="Times New Roman"/>
          <w:b/>
        </w:rPr>
        <w:t>сельское поселение Красная Горка</w:t>
      </w:r>
    </w:p>
    <w:p w:rsidR="00D76818" w:rsidRPr="00C10946" w:rsidRDefault="00D76818" w:rsidP="00D76818">
      <w:pPr>
        <w:pBdr>
          <w:bottom w:val="single" w:sz="12" w:space="1" w:color="auto"/>
        </w:pBdr>
        <w:jc w:val="center"/>
        <w:rPr>
          <w:rFonts w:ascii="Times New Roman" w:hAnsi="Times New Roman"/>
          <w:sz w:val="22"/>
          <w:szCs w:val="22"/>
        </w:rPr>
      </w:pPr>
      <w:r w:rsidRPr="00C10946">
        <w:rPr>
          <w:rFonts w:ascii="Times New Roman" w:hAnsi="Times New Roman"/>
          <w:b/>
          <w:sz w:val="22"/>
          <w:szCs w:val="22"/>
        </w:rPr>
        <w:t>СОБРАНИЕ ПРЕДСТАВИТЕЛЕЙ</w:t>
      </w:r>
    </w:p>
    <w:p w:rsidR="00D76818" w:rsidRPr="00C10946" w:rsidRDefault="00D76818" w:rsidP="00D76818">
      <w:pPr>
        <w:tabs>
          <w:tab w:val="left" w:pos="3075"/>
          <w:tab w:val="center" w:pos="5031"/>
        </w:tabs>
        <w:ind w:firstLine="708"/>
        <w:rPr>
          <w:rFonts w:ascii="Times New Roman" w:hAnsi="Times New Roman"/>
          <w:b/>
          <w:sz w:val="22"/>
          <w:szCs w:val="22"/>
        </w:rPr>
      </w:pPr>
      <w:r w:rsidRPr="00C10946">
        <w:rPr>
          <w:rFonts w:ascii="Times New Roman" w:hAnsi="Times New Roman"/>
          <w:b/>
          <w:sz w:val="22"/>
          <w:szCs w:val="22"/>
        </w:rPr>
        <w:t xml:space="preserve">       </w:t>
      </w:r>
      <w:r w:rsidR="003967B5" w:rsidRPr="00C10946">
        <w:rPr>
          <w:rFonts w:ascii="Times New Roman" w:hAnsi="Times New Roman"/>
          <w:b/>
          <w:sz w:val="22"/>
          <w:szCs w:val="22"/>
        </w:rPr>
        <w:t xml:space="preserve">                                                   </w:t>
      </w:r>
      <w:r w:rsidRPr="00C10946">
        <w:rPr>
          <w:rFonts w:ascii="Times New Roman" w:hAnsi="Times New Roman"/>
          <w:b/>
          <w:sz w:val="22"/>
          <w:szCs w:val="22"/>
        </w:rPr>
        <w:t xml:space="preserve"> РЕШЕНИЕ</w:t>
      </w:r>
    </w:p>
    <w:p w:rsidR="00D76818" w:rsidRDefault="00D76818" w:rsidP="00D76818">
      <w:pPr>
        <w:ind w:firstLine="708"/>
        <w:jc w:val="center"/>
        <w:rPr>
          <w:rFonts w:ascii="Times New Roman" w:hAnsi="Times New Roman"/>
          <w:b/>
        </w:rPr>
      </w:pPr>
    </w:p>
    <w:p w:rsidR="00D76818" w:rsidRDefault="00601459" w:rsidP="00D76818">
      <w:pPr>
        <w:jc w:val="both"/>
        <w:rPr>
          <w:rFonts w:ascii="Times New Roman" w:hAnsi="Times New Roman"/>
        </w:rPr>
      </w:pPr>
      <w:r>
        <w:rPr>
          <w:rFonts w:ascii="Times New Roman" w:hAnsi="Times New Roman"/>
        </w:rPr>
        <w:t>О</w:t>
      </w:r>
      <w:r w:rsidR="00D76818">
        <w:rPr>
          <w:rFonts w:ascii="Times New Roman" w:hAnsi="Times New Roman"/>
        </w:rPr>
        <w:t>т</w:t>
      </w:r>
      <w:r>
        <w:rPr>
          <w:rFonts w:ascii="Times New Roman" w:hAnsi="Times New Roman"/>
        </w:rPr>
        <w:t xml:space="preserve">  </w:t>
      </w:r>
      <w:r w:rsidR="00D76818">
        <w:rPr>
          <w:rFonts w:ascii="Times New Roman" w:hAnsi="Times New Roman"/>
        </w:rPr>
        <w:t>«</w:t>
      </w:r>
      <w:r w:rsidR="00C10946">
        <w:rPr>
          <w:rFonts w:ascii="Times New Roman" w:hAnsi="Times New Roman"/>
        </w:rPr>
        <w:t>06</w:t>
      </w:r>
      <w:r w:rsidR="00D76818">
        <w:rPr>
          <w:rFonts w:ascii="Times New Roman" w:hAnsi="Times New Roman"/>
        </w:rPr>
        <w:t>»</w:t>
      </w:r>
      <w:r>
        <w:rPr>
          <w:rFonts w:ascii="Times New Roman" w:hAnsi="Times New Roman"/>
        </w:rPr>
        <w:t xml:space="preserve"> </w:t>
      </w:r>
      <w:r w:rsidR="00C10946">
        <w:rPr>
          <w:rFonts w:ascii="Times New Roman" w:hAnsi="Times New Roman"/>
        </w:rPr>
        <w:t>мая</w:t>
      </w:r>
      <w:r>
        <w:rPr>
          <w:rFonts w:ascii="Times New Roman" w:hAnsi="Times New Roman"/>
        </w:rPr>
        <w:t xml:space="preserve">  </w:t>
      </w:r>
      <w:r w:rsidR="00D76818">
        <w:rPr>
          <w:rFonts w:ascii="Times New Roman" w:hAnsi="Times New Roman"/>
        </w:rPr>
        <w:t>2019</w:t>
      </w:r>
      <w:r>
        <w:rPr>
          <w:rFonts w:ascii="Times New Roman" w:hAnsi="Times New Roman"/>
        </w:rPr>
        <w:t xml:space="preserve">  </w:t>
      </w:r>
      <w:r w:rsidR="00D76818">
        <w:rPr>
          <w:rFonts w:ascii="Times New Roman" w:hAnsi="Times New Roman"/>
        </w:rPr>
        <w:t>года</w:t>
      </w:r>
      <w:r>
        <w:rPr>
          <w:rFonts w:ascii="Times New Roman" w:hAnsi="Times New Roman"/>
        </w:rPr>
        <w:t xml:space="preserve">                   </w:t>
      </w:r>
      <w:r w:rsidR="00D76818">
        <w:rPr>
          <w:rFonts w:ascii="Times New Roman" w:hAnsi="Times New Roman"/>
        </w:rPr>
        <w:t xml:space="preserve">                                                                    </w:t>
      </w:r>
      <w:r w:rsidR="003967B5">
        <w:rPr>
          <w:rFonts w:ascii="Times New Roman" w:hAnsi="Times New Roman"/>
        </w:rPr>
        <w:t xml:space="preserve">                 </w:t>
      </w:r>
      <w:r w:rsidR="00C10946">
        <w:rPr>
          <w:rFonts w:ascii="Times New Roman" w:hAnsi="Times New Roman"/>
        </w:rPr>
        <w:t xml:space="preserve">      </w:t>
      </w:r>
      <w:r w:rsidR="003967B5">
        <w:rPr>
          <w:rFonts w:ascii="Times New Roman" w:hAnsi="Times New Roman"/>
        </w:rPr>
        <w:t xml:space="preserve">   </w:t>
      </w:r>
      <w:r>
        <w:rPr>
          <w:rFonts w:ascii="Times New Roman" w:hAnsi="Times New Roman"/>
        </w:rPr>
        <w:t>№ 7-1</w:t>
      </w:r>
      <w:r w:rsidR="003967B5">
        <w:rPr>
          <w:rFonts w:ascii="Times New Roman" w:hAnsi="Times New Roman"/>
        </w:rPr>
        <w:t xml:space="preserve">                                                                              </w:t>
      </w:r>
      <w:r w:rsidR="00D214D8">
        <w:rPr>
          <w:rFonts w:ascii="Times New Roman" w:hAnsi="Times New Roman"/>
        </w:rPr>
        <w:t xml:space="preserve">     </w:t>
      </w:r>
      <w:r w:rsidR="003967B5">
        <w:rPr>
          <w:rFonts w:ascii="Times New Roman" w:hAnsi="Times New Roman"/>
        </w:rPr>
        <w:t xml:space="preserve"> </w:t>
      </w:r>
    </w:p>
    <w:p w:rsidR="00D76818" w:rsidRPr="00C10946" w:rsidRDefault="00D76818" w:rsidP="00D76818">
      <w:pPr>
        <w:spacing w:line="200" w:lineRule="atLeast"/>
        <w:jc w:val="right"/>
        <w:rPr>
          <w:rFonts w:ascii="Times New Roman" w:hAnsi="Times New Roman"/>
          <w:sz w:val="20"/>
          <w:szCs w:val="20"/>
        </w:rPr>
      </w:pPr>
      <w:r w:rsidRPr="00C10946">
        <w:rPr>
          <w:rFonts w:ascii="Times New Roman" w:hAnsi="Times New Roman"/>
          <w:sz w:val="20"/>
          <w:szCs w:val="20"/>
        </w:rPr>
        <w:t>Принято</w:t>
      </w:r>
    </w:p>
    <w:p w:rsidR="00D76818" w:rsidRPr="00C10946" w:rsidRDefault="00D76818" w:rsidP="00D76818">
      <w:pPr>
        <w:spacing w:line="200" w:lineRule="atLeast"/>
        <w:jc w:val="right"/>
        <w:rPr>
          <w:rFonts w:ascii="Times New Roman" w:hAnsi="Times New Roman"/>
          <w:sz w:val="20"/>
          <w:szCs w:val="20"/>
        </w:rPr>
      </w:pPr>
      <w:r w:rsidRPr="00C10946">
        <w:rPr>
          <w:rFonts w:ascii="Times New Roman" w:hAnsi="Times New Roman"/>
          <w:sz w:val="20"/>
          <w:szCs w:val="20"/>
        </w:rPr>
        <w:t>Собранием представителей</w:t>
      </w:r>
    </w:p>
    <w:p w:rsidR="00D76818" w:rsidRPr="00C10946" w:rsidRDefault="00D76818" w:rsidP="00D76818">
      <w:pPr>
        <w:spacing w:line="200" w:lineRule="atLeast"/>
        <w:jc w:val="right"/>
        <w:rPr>
          <w:rFonts w:ascii="Times New Roman" w:hAnsi="Times New Roman"/>
          <w:sz w:val="20"/>
          <w:szCs w:val="20"/>
        </w:rPr>
      </w:pPr>
      <w:r w:rsidRPr="00C10946">
        <w:rPr>
          <w:rFonts w:ascii="Times New Roman" w:hAnsi="Times New Roman"/>
          <w:sz w:val="20"/>
          <w:szCs w:val="20"/>
        </w:rPr>
        <w:t xml:space="preserve">сельского поселения </w:t>
      </w:r>
      <w:proofErr w:type="gramStart"/>
      <w:r w:rsidRPr="00C10946">
        <w:rPr>
          <w:rFonts w:ascii="Times New Roman" w:hAnsi="Times New Roman"/>
          <w:sz w:val="20"/>
          <w:szCs w:val="20"/>
        </w:rPr>
        <w:t>Красная</w:t>
      </w:r>
      <w:proofErr w:type="gramEnd"/>
      <w:r w:rsidRPr="00C10946">
        <w:rPr>
          <w:rFonts w:ascii="Times New Roman" w:hAnsi="Times New Roman"/>
          <w:sz w:val="20"/>
          <w:szCs w:val="20"/>
        </w:rPr>
        <w:t xml:space="preserve"> </w:t>
      </w:r>
    </w:p>
    <w:p w:rsidR="00D76818" w:rsidRPr="00C10946" w:rsidRDefault="00D76818" w:rsidP="00D76818">
      <w:pPr>
        <w:spacing w:line="200" w:lineRule="atLeast"/>
        <w:jc w:val="right"/>
        <w:rPr>
          <w:rFonts w:ascii="Times New Roman" w:hAnsi="Times New Roman"/>
          <w:sz w:val="20"/>
          <w:szCs w:val="20"/>
        </w:rPr>
      </w:pPr>
      <w:r w:rsidRPr="00C10946">
        <w:rPr>
          <w:rFonts w:ascii="Times New Roman" w:hAnsi="Times New Roman"/>
          <w:sz w:val="20"/>
          <w:szCs w:val="20"/>
        </w:rPr>
        <w:t>Горка муниципального района</w:t>
      </w:r>
    </w:p>
    <w:p w:rsidR="00D76818" w:rsidRPr="00C10946" w:rsidRDefault="00D76818" w:rsidP="00D76818">
      <w:pPr>
        <w:spacing w:line="200" w:lineRule="atLeast"/>
        <w:jc w:val="right"/>
        <w:rPr>
          <w:rFonts w:ascii="Times New Roman" w:hAnsi="Times New Roman"/>
          <w:sz w:val="20"/>
          <w:szCs w:val="20"/>
        </w:rPr>
      </w:pPr>
      <w:proofErr w:type="spellStart"/>
      <w:r w:rsidRPr="00C10946">
        <w:rPr>
          <w:rFonts w:ascii="Times New Roman" w:hAnsi="Times New Roman"/>
          <w:sz w:val="20"/>
          <w:szCs w:val="20"/>
        </w:rPr>
        <w:t>Кинель-Черкасский</w:t>
      </w:r>
      <w:proofErr w:type="spellEnd"/>
      <w:r w:rsidRPr="00C10946">
        <w:rPr>
          <w:rFonts w:ascii="Times New Roman" w:hAnsi="Times New Roman"/>
          <w:sz w:val="20"/>
          <w:szCs w:val="20"/>
        </w:rPr>
        <w:t xml:space="preserve"> Самарской области </w:t>
      </w:r>
    </w:p>
    <w:p w:rsidR="00D76818" w:rsidRPr="00C10946" w:rsidRDefault="00D76818" w:rsidP="00D76818">
      <w:pPr>
        <w:ind w:firstLine="708"/>
        <w:jc w:val="right"/>
        <w:rPr>
          <w:rFonts w:ascii="Times New Roman" w:hAnsi="Times New Roman"/>
          <w:iCs/>
          <w:sz w:val="20"/>
          <w:szCs w:val="20"/>
        </w:rPr>
      </w:pPr>
      <w:r w:rsidRPr="00C10946">
        <w:rPr>
          <w:rFonts w:ascii="Times New Roman" w:hAnsi="Times New Roman"/>
          <w:iCs/>
          <w:sz w:val="20"/>
          <w:szCs w:val="20"/>
        </w:rPr>
        <w:t xml:space="preserve">от </w:t>
      </w:r>
      <w:r w:rsidR="00C10946">
        <w:rPr>
          <w:rFonts w:ascii="Times New Roman" w:hAnsi="Times New Roman"/>
          <w:iCs/>
          <w:sz w:val="20"/>
          <w:szCs w:val="20"/>
        </w:rPr>
        <w:t>06</w:t>
      </w:r>
      <w:r w:rsidR="00601459" w:rsidRPr="00C10946">
        <w:rPr>
          <w:rFonts w:ascii="Times New Roman" w:hAnsi="Times New Roman"/>
          <w:iCs/>
          <w:sz w:val="20"/>
          <w:szCs w:val="20"/>
        </w:rPr>
        <w:t xml:space="preserve"> </w:t>
      </w:r>
      <w:r w:rsidR="00C10946">
        <w:rPr>
          <w:rFonts w:ascii="Times New Roman" w:hAnsi="Times New Roman"/>
          <w:iCs/>
          <w:sz w:val="20"/>
          <w:szCs w:val="20"/>
        </w:rPr>
        <w:t>ма</w:t>
      </w:r>
      <w:r w:rsidR="00601459" w:rsidRPr="00C10946">
        <w:rPr>
          <w:rFonts w:ascii="Times New Roman" w:hAnsi="Times New Roman"/>
          <w:iCs/>
          <w:sz w:val="20"/>
          <w:szCs w:val="20"/>
        </w:rPr>
        <w:t>я</w:t>
      </w:r>
      <w:r w:rsidRPr="00C10946">
        <w:rPr>
          <w:rFonts w:ascii="Times New Roman" w:hAnsi="Times New Roman"/>
          <w:iCs/>
          <w:sz w:val="20"/>
          <w:szCs w:val="20"/>
        </w:rPr>
        <w:t xml:space="preserve">  2019г. </w:t>
      </w:r>
    </w:p>
    <w:p w:rsidR="00D76818" w:rsidRPr="00C10946" w:rsidRDefault="00D76818" w:rsidP="00D76818">
      <w:pPr>
        <w:pStyle w:val="afff9"/>
        <w:spacing w:before="0" w:beforeAutospacing="0" w:after="0" w:afterAutospacing="0"/>
        <w:rPr>
          <w:sz w:val="20"/>
          <w:szCs w:val="20"/>
        </w:rPr>
      </w:pPr>
      <w:r w:rsidRPr="00C10946">
        <w:rPr>
          <w:rStyle w:val="afffd"/>
          <w:sz w:val="20"/>
          <w:szCs w:val="20"/>
        </w:rPr>
        <w:t xml:space="preserve">Об утверждении Порядка организации </w:t>
      </w:r>
    </w:p>
    <w:p w:rsidR="00D76818" w:rsidRDefault="00D76818" w:rsidP="00D76818">
      <w:pPr>
        <w:pStyle w:val="afff9"/>
        <w:spacing w:before="0" w:beforeAutospacing="0" w:after="0" w:afterAutospacing="0"/>
      </w:pPr>
      <w:r>
        <w:rPr>
          <w:rStyle w:val="afffd"/>
        </w:rPr>
        <w:t xml:space="preserve">и </w:t>
      </w:r>
      <w:proofErr w:type="gramStart"/>
      <w:r>
        <w:rPr>
          <w:rStyle w:val="afffd"/>
        </w:rPr>
        <w:t>проведении</w:t>
      </w:r>
      <w:proofErr w:type="gramEnd"/>
      <w:r>
        <w:rPr>
          <w:rStyle w:val="afffd"/>
        </w:rPr>
        <w:t xml:space="preserve"> публичных слушаний </w:t>
      </w:r>
    </w:p>
    <w:p w:rsidR="00D76818" w:rsidRDefault="00D76818" w:rsidP="00D76818">
      <w:pPr>
        <w:pStyle w:val="afff9"/>
        <w:spacing w:before="0" w:beforeAutospacing="0" w:after="0" w:afterAutospacing="0"/>
        <w:rPr>
          <w:rStyle w:val="afffd"/>
        </w:rPr>
      </w:pPr>
      <w:r>
        <w:rPr>
          <w:rStyle w:val="afffd"/>
        </w:rPr>
        <w:t>на территории сельского поселения</w:t>
      </w:r>
    </w:p>
    <w:p w:rsidR="00D76818" w:rsidRDefault="00D76818" w:rsidP="00D76818">
      <w:pPr>
        <w:pStyle w:val="afff9"/>
        <w:spacing w:before="0" w:beforeAutospacing="0" w:after="0" w:afterAutospacing="0"/>
        <w:rPr>
          <w:rStyle w:val="afffd"/>
          <w:b w:val="0"/>
          <w:i/>
        </w:rPr>
      </w:pPr>
      <w:r>
        <w:rPr>
          <w:rStyle w:val="afffd"/>
        </w:rPr>
        <w:t xml:space="preserve"> Красная Горка</w:t>
      </w:r>
      <w:r>
        <w:rPr>
          <w:rStyle w:val="afffd"/>
          <w:b w:val="0"/>
          <w:i/>
        </w:rPr>
        <w:t xml:space="preserve"> </w:t>
      </w:r>
    </w:p>
    <w:p w:rsidR="00891983" w:rsidRPr="00316222" w:rsidRDefault="00891983" w:rsidP="00C37578">
      <w:pPr>
        <w:jc w:val="center"/>
        <w:outlineLvl w:val="0"/>
        <w:rPr>
          <w:rFonts w:ascii="Times New Roman" w:hAnsi="Times New Roman"/>
          <w:sz w:val="28"/>
          <w:szCs w:val="28"/>
        </w:rPr>
      </w:pPr>
    </w:p>
    <w:p w:rsidR="00891983" w:rsidRPr="00D07427" w:rsidRDefault="00891983" w:rsidP="00AD5C79">
      <w:pPr>
        <w:spacing w:line="360" w:lineRule="auto"/>
        <w:ind w:firstLine="709"/>
        <w:jc w:val="both"/>
        <w:rPr>
          <w:rFonts w:ascii="Times New Roman" w:hAnsi="Times New Roman"/>
          <w:sz w:val="22"/>
          <w:szCs w:val="22"/>
        </w:rPr>
      </w:pPr>
      <w:r w:rsidRPr="00D07427">
        <w:rPr>
          <w:rFonts w:ascii="Times New Roman" w:hAnsi="Times New Roman"/>
          <w:sz w:val="22"/>
          <w:szCs w:val="22"/>
        </w:rPr>
        <w:t xml:space="preserve">В соответствии с Градостроительным кодексом Российской Федерации, Федеральным законом от 06.10.2003 № 131-ФЭ «Об общих принципах организации местного самоуправления в Российской Федерации», </w:t>
      </w:r>
      <w:proofErr w:type="gramStart"/>
      <w:r w:rsidRPr="00D07427">
        <w:rPr>
          <w:rFonts w:ascii="Times New Roman" w:hAnsi="Times New Roman"/>
          <w:sz w:val="22"/>
          <w:szCs w:val="22"/>
        </w:rPr>
        <w:t xml:space="preserve">руководствуясь Уставом сельского поселения </w:t>
      </w:r>
      <w:r w:rsidR="003F5E8E" w:rsidRPr="00D07427">
        <w:rPr>
          <w:rFonts w:ascii="Times New Roman" w:hAnsi="Times New Roman"/>
          <w:sz w:val="22"/>
          <w:szCs w:val="22"/>
        </w:rPr>
        <w:t>Красная Горка</w:t>
      </w:r>
      <w:r w:rsidR="00CC453D" w:rsidRPr="00D07427">
        <w:rPr>
          <w:sz w:val="22"/>
          <w:szCs w:val="22"/>
        </w:rPr>
        <w:t xml:space="preserve"> </w:t>
      </w:r>
      <w:r w:rsidR="00CC453D" w:rsidRPr="00D07427">
        <w:rPr>
          <w:rFonts w:ascii="Times New Roman" w:hAnsi="Times New Roman"/>
          <w:sz w:val="22"/>
          <w:szCs w:val="22"/>
        </w:rPr>
        <w:t>муниципального района</w:t>
      </w:r>
      <w:proofErr w:type="gramEnd"/>
      <w:r w:rsidR="00CC453D" w:rsidRPr="00D07427">
        <w:rPr>
          <w:rFonts w:ascii="Times New Roman" w:hAnsi="Times New Roman"/>
          <w:sz w:val="22"/>
          <w:szCs w:val="22"/>
        </w:rPr>
        <w:t xml:space="preserve"> Кинель-Черкасский Самарской области,</w:t>
      </w:r>
      <w:r w:rsidRPr="00D07427">
        <w:rPr>
          <w:rFonts w:ascii="Times New Roman" w:hAnsi="Times New Roman"/>
          <w:sz w:val="22"/>
          <w:szCs w:val="22"/>
        </w:rPr>
        <w:t xml:space="preserve"> Собрание представителей сельского поселения </w:t>
      </w:r>
      <w:r w:rsidR="003F5E8E" w:rsidRPr="00D07427">
        <w:rPr>
          <w:rFonts w:ascii="Times New Roman" w:hAnsi="Times New Roman"/>
          <w:sz w:val="22"/>
          <w:szCs w:val="22"/>
        </w:rPr>
        <w:t>Красная Горка</w:t>
      </w:r>
      <w:r w:rsidR="00CC453D" w:rsidRPr="00D07427">
        <w:rPr>
          <w:rFonts w:ascii="Times New Roman" w:hAnsi="Times New Roman"/>
          <w:sz w:val="22"/>
          <w:szCs w:val="22"/>
        </w:rPr>
        <w:t xml:space="preserve"> муниципального района Кинель-Черкасский Самарской области</w:t>
      </w:r>
    </w:p>
    <w:p w:rsidR="00CC453D" w:rsidRPr="00D07427" w:rsidRDefault="00D76818" w:rsidP="00CC453D">
      <w:pPr>
        <w:spacing w:line="360" w:lineRule="auto"/>
        <w:ind w:firstLine="700"/>
        <w:jc w:val="both"/>
        <w:rPr>
          <w:rFonts w:ascii="Times New Roman" w:hAnsi="Times New Roman"/>
          <w:sz w:val="22"/>
          <w:szCs w:val="22"/>
        </w:rPr>
      </w:pPr>
      <w:r w:rsidRPr="00D07427">
        <w:rPr>
          <w:rFonts w:ascii="Times New Roman" w:hAnsi="Times New Roman"/>
          <w:sz w:val="22"/>
          <w:szCs w:val="22"/>
        </w:rPr>
        <w:t xml:space="preserve">                                                </w:t>
      </w:r>
      <w:r w:rsidR="003967B5">
        <w:rPr>
          <w:rFonts w:ascii="Times New Roman" w:hAnsi="Times New Roman"/>
          <w:sz w:val="22"/>
          <w:szCs w:val="22"/>
        </w:rPr>
        <w:t xml:space="preserve">         </w:t>
      </w:r>
      <w:r w:rsidRPr="00D07427">
        <w:rPr>
          <w:rFonts w:ascii="Times New Roman" w:hAnsi="Times New Roman"/>
          <w:sz w:val="22"/>
          <w:szCs w:val="22"/>
        </w:rPr>
        <w:t xml:space="preserve">     </w:t>
      </w:r>
      <w:r w:rsidR="00CC453D" w:rsidRPr="00D07427">
        <w:rPr>
          <w:rFonts w:ascii="Times New Roman" w:hAnsi="Times New Roman"/>
          <w:sz w:val="22"/>
          <w:szCs w:val="22"/>
        </w:rPr>
        <w:t>РЕШИЛО:</w:t>
      </w:r>
    </w:p>
    <w:p w:rsidR="00CC453D" w:rsidRPr="00D07427" w:rsidRDefault="00C37578" w:rsidP="00D76818">
      <w:pPr>
        <w:spacing w:line="360" w:lineRule="auto"/>
        <w:ind w:firstLine="700"/>
        <w:jc w:val="both"/>
        <w:rPr>
          <w:rFonts w:ascii="Times New Roman" w:hAnsi="Times New Roman"/>
          <w:sz w:val="22"/>
          <w:szCs w:val="22"/>
        </w:rPr>
      </w:pPr>
      <w:r w:rsidRPr="00D07427">
        <w:rPr>
          <w:rFonts w:ascii="Times New Roman" w:hAnsi="Times New Roman"/>
          <w:sz w:val="22"/>
          <w:szCs w:val="22"/>
        </w:rPr>
        <w:t xml:space="preserve">1. </w:t>
      </w:r>
      <w:r w:rsidR="00CC453D" w:rsidRPr="00D07427">
        <w:rPr>
          <w:rFonts w:ascii="Times New Roman" w:hAnsi="Times New Roman"/>
          <w:sz w:val="22"/>
          <w:szCs w:val="22"/>
        </w:rPr>
        <w:t xml:space="preserve">Утвердить Порядок организации и проведении </w:t>
      </w:r>
      <w:proofErr w:type="gramStart"/>
      <w:r w:rsidR="00CC453D" w:rsidRPr="00D07427">
        <w:rPr>
          <w:rFonts w:ascii="Times New Roman" w:hAnsi="Times New Roman"/>
          <w:sz w:val="22"/>
          <w:szCs w:val="22"/>
        </w:rPr>
        <w:t>публичных</w:t>
      </w:r>
      <w:proofErr w:type="gramEnd"/>
      <w:r w:rsidR="00CC453D" w:rsidRPr="00D07427">
        <w:rPr>
          <w:rFonts w:ascii="Times New Roman" w:hAnsi="Times New Roman"/>
          <w:sz w:val="22"/>
          <w:szCs w:val="22"/>
        </w:rPr>
        <w:t xml:space="preserve"> слушании по вопросам градостроительной деятельности на территории сельского поселения </w:t>
      </w:r>
      <w:r w:rsidR="003F5E8E" w:rsidRPr="00D07427">
        <w:rPr>
          <w:rFonts w:ascii="Times New Roman" w:hAnsi="Times New Roman"/>
          <w:sz w:val="22"/>
          <w:szCs w:val="22"/>
        </w:rPr>
        <w:t>Красная Горка</w:t>
      </w:r>
      <w:r w:rsidR="00CC453D" w:rsidRPr="00D07427">
        <w:rPr>
          <w:rFonts w:ascii="Times New Roman" w:hAnsi="Times New Roman"/>
          <w:sz w:val="22"/>
          <w:szCs w:val="22"/>
        </w:rPr>
        <w:tab/>
        <w:t xml:space="preserve">муниципального района Кинель-Черкасский </w:t>
      </w:r>
      <w:r w:rsidR="00AD171D" w:rsidRPr="00D07427">
        <w:rPr>
          <w:rFonts w:ascii="Times New Roman" w:hAnsi="Times New Roman"/>
          <w:sz w:val="22"/>
          <w:szCs w:val="22"/>
        </w:rPr>
        <w:t xml:space="preserve">Самарской области </w:t>
      </w:r>
      <w:r w:rsidR="00CC453D" w:rsidRPr="00D07427">
        <w:rPr>
          <w:rFonts w:ascii="Times New Roman" w:hAnsi="Times New Roman"/>
          <w:sz w:val="22"/>
          <w:szCs w:val="22"/>
        </w:rPr>
        <w:t xml:space="preserve">согласно приложению. </w:t>
      </w:r>
      <w:bookmarkEnd w:id="0"/>
      <w:bookmarkEnd w:id="1"/>
      <w:bookmarkEnd w:id="2"/>
      <w:bookmarkEnd w:id="3"/>
      <w:bookmarkEnd w:id="4"/>
      <w:bookmarkEnd w:id="5"/>
    </w:p>
    <w:p w:rsidR="00CC453D" w:rsidRPr="00D07427" w:rsidRDefault="00CC453D" w:rsidP="00D76818">
      <w:pPr>
        <w:spacing w:line="360" w:lineRule="auto"/>
        <w:ind w:firstLine="700"/>
        <w:jc w:val="both"/>
        <w:rPr>
          <w:rFonts w:ascii="Times New Roman" w:hAnsi="Times New Roman"/>
          <w:sz w:val="22"/>
          <w:szCs w:val="22"/>
        </w:rPr>
      </w:pPr>
      <w:r w:rsidRPr="00D07427">
        <w:rPr>
          <w:rFonts w:ascii="Times New Roman" w:hAnsi="Times New Roman"/>
          <w:sz w:val="22"/>
          <w:szCs w:val="22"/>
        </w:rPr>
        <w:t xml:space="preserve">2. Решение собрания представителей сельского поселения </w:t>
      </w:r>
      <w:r w:rsidR="003F5E8E" w:rsidRPr="00D07427">
        <w:rPr>
          <w:rFonts w:ascii="Times New Roman" w:hAnsi="Times New Roman"/>
          <w:sz w:val="22"/>
          <w:szCs w:val="22"/>
        </w:rPr>
        <w:t>Красная Горка</w:t>
      </w:r>
      <w:r w:rsidRPr="00D07427">
        <w:rPr>
          <w:rFonts w:ascii="Times New Roman" w:hAnsi="Times New Roman"/>
          <w:sz w:val="22"/>
          <w:szCs w:val="22"/>
        </w:rPr>
        <w:t xml:space="preserve"> муниципального района Кинель-Черкасский Самарской области от </w:t>
      </w:r>
      <w:r w:rsidR="0031743D" w:rsidRPr="00D07427">
        <w:rPr>
          <w:rFonts w:ascii="Times New Roman" w:hAnsi="Times New Roman"/>
          <w:sz w:val="22"/>
          <w:szCs w:val="22"/>
        </w:rPr>
        <w:t>20.04.</w:t>
      </w:r>
      <w:r w:rsidR="00AD171D" w:rsidRPr="00D07427">
        <w:rPr>
          <w:rFonts w:ascii="Times New Roman" w:hAnsi="Times New Roman"/>
          <w:sz w:val="22"/>
          <w:szCs w:val="22"/>
        </w:rPr>
        <w:t>2009</w:t>
      </w:r>
      <w:r w:rsidRPr="00D07427">
        <w:rPr>
          <w:rFonts w:ascii="Times New Roman" w:hAnsi="Times New Roman"/>
          <w:sz w:val="22"/>
          <w:szCs w:val="22"/>
        </w:rPr>
        <w:t xml:space="preserve"> № </w:t>
      </w:r>
      <w:r w:rsidR="003F5E8E" w:rsidRPr="00D07427">
        <w:rPr>
          <w:rFonts w:ascii="Times New Roman" w:hAnsi="Times New Roman"/>
          <w:sz w:val="22"/>
          <w:szCs w:val="22"/>
        </w:rPr>
        <w:t>6</w:t>
      </w:r>
      <w:r w:rsidR="00AD171D" w:rsidRPr="00D07427">
        <w:rPr>
          <w:rFonts w:ascii="Times New Roman" w:hAnsi="Times New Roman"/>
          <w:sz w:val="22"/>
          <w:szCs w:val="22"/>
        </w:rPr>
        <w:t>-</w:t>
      </w:r>
      <w:r w:rsidR="0031743D" w:rsidRPr="00D07427">
        <w:rPr>
          <w:rFonts w:ascii="Times New Roman" w:hAnsi="Times New Roman"/>
          <w:sz w:val="22"/>
          <w:szCs w:val="22"/>
        </w:rPr>
        <w:t>1</w:t>
      </w:r>
      <w:r w:rsidR="00AD171D" w:rsidRPr="00D07427">
        <w:rPr>
          <w:rFonts w:ascii="Times New Roman" w:hAnsi="Times New Roman"/>
          <w:sz w:val="22"/>
          <w:szCs w:val="22"/>
        </w:rPr>
        <w:t xml:space="preserve"> «О</w:t>
      </w:r>
      <w:r w:rsidR="0031743D" w:rsidRPr="00D07427">
        <w:rPr>
          <w:rFonts w:ascii="Times New Roman" w:hAnsi="Times New Roman"/>
          <w:sz w:val="22"/>
          <w:szCs w:val="22"/>
        </w:rPr>
        <w:t>б утверждении П</w:t>
      </w:r>
      <w:r w:rsidRPr="00D07427">
        <w:rPr>
          <w:rFonts w:ascii="Times New Roman" w:hAnsi="Times New Roman"/>
          <w:sz w:val="22"/>
          <w:szCs w:val="22"/>
        </w:rPr>
        <w:t>орядк</w:t>
      </w:r>
      <w:r w:rsidR="0031743D" w:rsidRPr="00D07427">
        <w:rPr>
          <w:rFonts w:ascii="Times New Roman" w:hAnsi="Times New Roman"/>
          <w:sz w:val="22"/>
          <w:szCs w:val="22"/>
        </w:rPr>
        <w:t>а</w:t>
      </w:r>
      <w:r w:rsidRPr="00D07427">
        <w:rPr>
          <w:rFonts w:ascii="Times New Roman" w:hAnsi="Times New Roman"/>
          <w:sz w:val="22"/>
          <w:szCs w:val="22"/>
        </w:rPr>
        <w:t xml:space="preserve"> организации и проведения публичных слушаний </w:t>
      </w:r>
      <w:r w:rsidR="0031743D" w:rsidRPr="00D07427">
        <w:rPr>
          <w:rFonts w:ascii="Times New Roman" w:hAnsi="Times New Roman"/>
          <w:sz w:val="22"/>
          <w:szCs w:val="22"/>
        </w:rPr>
        <w:t xml:space="preserve">на территории </w:t>
      </w:r>
      <w:r w:rsidR="00AD171D" w:rsidRPr="00D07427">
        <w:rPr>
          <w:rFonts w:ascii="Times New Roman" w:hAnsi="Times New Roman"/>
          <w:sz w:val="22"/>
          <w:szCs w:val="22"/>
        </w:rPr>
        <w:t xml:space="preserve">сельского поселения </w:t>
      </w:r>
      <w:r w:rsidR="003F5E8E" w:rsidRPr="00D07427">
        <w:rPr>
          <w:rFonts w:ascii="Times New Roman" w:hAnsi="Times New Roman"/>
          <w:sz w:val="22"/>
          <w:szCs w:val="22"/>
        </w:rPr>
        <w:t xml:space="preserve">Красная Горка </w:t>
      </w:r>
      <w:bookmarkStart w:id="6" w:name="_GoBack"/>
      <w:bookmarkEnd w:id="6"/>
      <w:r w:rsidR="00AD171D" w:rsidRPr="00D07427">
        <w:rPr>
          <w:rFonts w:ascii="Times New Roman" w:hAnsi="Times New Roman"/>
          <w:sz w:val="22"/>
          <w:szCs w:val="22"/>
        </w:rPr>
        <w:t>муниципального района Кинель-Черкасский Самарской области</w:t>
      </w:r>
      <w:r w:rsidRPr="00D07427">
        <w:rPr>
          <w:rFonts w:ascii="Times New Roman" w:hAnsi="Times New Roman"/>
          <w:sz w:val="22"/>
          <w:szCs w:val="22"/>
        </w:rPr>
        <w:t>» признать утратившим силу.</w:t>
      </w:r>
    </w:p>
    <w:p w:rsidR="00D46707" w:rsidRPr="00D07427" w:rsidRDefault="00AD171D" w:rsidP="00D76818">
      <w:pPr>
        <w:pStyle w:val="a6"/>
        <w:spacing w:line="360" w:lineRule="auto"/>
        <w:ind w:firstLine="700"/>
        <w:rPr>
          <w:rFonts w:ascii="Times New Roman" w:hAnsi="Times New Roman"/>
          <w:bCs/>
          <w:sz w:val="22"/>
          <w:szCs w:val="22"/>
        </w:rPr>
      </w:pPr>
      <w:r w:rsidRPr="00D07427">
        <w:rPr>
          <w:rFonts w:ascii="Times New Roman" w:hAnsi="Times New Roman"/>
          <w:sz w:val="22"/>
          <w:szCs w:val="22"/>
        </w:rPr>
        <w:t>3</w:t>
      </w:r>
      <w:r w:rsidR="00D46707" w:rsidRPr="00D07427">
        <w:rPr>
          <w:rFonts w:ascii="Times New Roman" w:hAnsi="Times New Roman"/>
          <w:sz w:val="22"/>
          <w:szCs w:val="22"/>
        </w:rPr>
        <w:t xml:space="preserve">. Опубликовать настоящее решение в газете </w:t>
      </w:r>
      <w:r w:rsidR="003954F6" w:rsidRPr="00D07427">
        <w:rPr>
          <w:rFonts w:ascii="Times New Roman" w:hAnsi="Times New Roman"/>
          <w:bCs/>
          <w:sz w:val="22"/>
          <w:szCs w:val="22"/>
        </w:rPr>
        <w:t>«</w:t>
      </w:r>
      <w:proofErr w:type="spellStart"/>
      <w:r w:rsidR="00947E59">
        <w:rPr>
          <w:rFonts w:ascii="Times New Roman" w:hAnsi="Times New Roman"/>
          <w:bCs/>
          <w:sz w:val="22"/>
          <w:szCs w:val="22"/>
        </w:rPr>
        <w:t>Красногорские</w:t>
      </w:r>
      <w:proofErr w:type="spellEnd"/>
      <w:r w:rsidR="00947E59">
        <w:rPr>
          <w:rFonts w:ascii="Times New Roman" w:hAnsi="Times New Roman"/>
          <w:bCs/>
          <w:sz w:val="22"/>
          <w:szCs w:val="22"/>
        </w:rPr>
        <w:t xml:space="preserve"> ведомости</w:t>
      </w:r>
      <w:r w:rsidR="003954F6" w:rsidRPr="00D07427">
        <w:rPr>
          <w:rFonts w:ascii="Times New Roman" w:hAnsi="Times New Roman"/>
          <w:bCs/>
          <w:sz w:val="22"/>
          <w:szCs w:val="22"/>
        </w:rPr>
        <w:t xml:space="preserve">» и разместить на сайте Администрации </w:t>
      </w:r>
      <w:r w:rsidR="0031743D" w:rsidRPr="00D07427">
        <w:rPr>
          <w:rFonts w:ascii="Times New Roman" w:hAnsi="Times New Roman"/>
          <w:bCs/>
          <w:sz w:val="22"/>
          <w:szCs w:val="22"/>
        </w:rPr>
        <w:t xml:space="preserve">сельского поселения </w:t>
      </w:r>
      <w:r w:rsidR="003F5E8E" w:rsidRPr="00D07427">
        <w:rPr>
          <w:rFonts w:ascii="Times New Roman" w:hAnsi="Times New Roman"/>
          <w:bCs/>
          <w:sz w:val="22"/>
          <w:szCs w:val="22"/>
        </w:rPr>
        <w:t>Красная Горка</w:t>
      </w:r>
      <w:r w:rsidR="0031743D" w:rsidRPr="00D07427">
        <w:rPr>
          <w:rFonts w:ascii="Times New Roman" w:hAnsi="Times New Roman"/>
          <w:bCs/>
          <w:sz w:val="22"/>
          <w:szCs w:val="22"/>
        </w:rPr>
        <w:t xml:space="preserve"> муниципального района Кинель-Черкасский Самарской области </w:t>
      </w:r>
      <w:r w:rsidR="003954F6" w:rsidRPr="00D07427">
        <w:rPr>
          <w:rFonts w:ascii="Times New Roman" w:hAnsi="Times New Roman"/>
          <w:bCs/>
          <w:sz w:val="22"/>
          <w:szCs w:val="22"/>
        </w:rPr>
        <w:t xml:space="preserve"> в сети «Интернет»</w:t>
      </w:r>
      <w:r w:rsidR="00D46707" w:rsidRPr="00D07427">
        <w:rPr>
          <w:rFonts w:ascii="Times New Roman" w:hAnsi="Times New Roman"/>
          <w:sz w:val="22"/>
          <w:szCs w:val="22"/>
        </w:rPr>
        <w:t>.</w:t>
      </w:r>
    </w:p>
    <w:p w:rsidR="00AF0ABB" w:rsidRPr="00D07427" w:rsidRDefault="00AD171D" w:rsidP="00D76818">
      <w:pPr>
        <w:spacing w:line="360" w:lineRule="auto"/>
        <w:ind w:firstLine="709"/>
        <w:jc w:val="both"/>
        <w:rPr>
          <w:rFonts w:ascii="Times New Roman" w:hAnsi="Times New Roman"/>
          <w:sz w:val="22"/>
          <w:szCs w:val="22"/>
        </w:rPr>
      </w:pPr>
      <w:r w:rsidRPr="00D07427">
        <w:rPr>
          <w:rFonts w:ascii="Times New Roman" w:hAnsi="Times New Roman"/>
          <w:sz w:val="22"/>
          <w:szCs w:val="22"/>
        </w:rPr>
        <w:t>4</w:t>
      </w:r>
      <w:r w:rsidR="00D46707" w:rsidRPr="00D07427">
        <w:rPr>
          <w:rFonts w:ascii="Times New Roman" w:hAnsi="Times New Roman"/>
          <w:sz w:val="22"/>
          <w:szCs w:val="22"/>
        </w:rPr>
        <w:t xml:space="preserve">. </w:t>
      </w:r>
      <w:r w:rsidR="003954F6" w:rsidRPr="00D07427">
        <w:rPr>
          <w:rFonts w:ascii="Times New Roman" w:hAnsi="Times New Roman"/>
          <w:bCs/>
          <w:sz w:val="22"/>
          <w:szCs w:val="22"/>
        </w:rPr>
        <w:t>Настоящее решение вступает в силу со дня официального опубликования</w:t>
      </w:r>
      <w:r w:rsidR="00AF0ABB" w:rsidRPr="00D07427">
        <w:rPr>
          <w:rFonts w:ascii="Times New Roman" w:hAnsi="Times New Roman"/>
          <w:sz w:val="22"/>
          <w:szCs w:val="22"/>
        </w:rPr>
        <w:t xml:space="preserve">. </w:t>
      </w:r>
    </w:p>
    <w:p w:rsidR="00D46707" w:rsidRPr="00D07427" w:rsidRDefault="00D46707" w:rsidP="00D76818">
      <w:pPr>
        <w:ind w:firstLine="709"/>
        <w:jc w:val="both"/>
        <w:rPr>
          <w:rFonts w:ascii="Times New Roman" w:hAnsi="Times New Roman"/>
          <w:sz w:val="22"/>
          <w:szCs w:val="22"/>
        </w:rPr>
      </w:pPr>
    </w:p>
    <w:p w:rsidR="001F1BFA" w:rsidRPr="00D07427" w:rsidRDefault="001F1BFA" w:rsidP="00D46707">
      <w:pPr>
        <w:ind w:firstLine="709"/>
        <w:jc w:val="both"/>
        <w:rPr>
          <w:rFonts w:ascii="Times New Roman" w:hAnsi="Times New Roman"/>
          <w:sz w:val="22"/>
          <w:szCs w:val="22"/>
        </w:rPr>
      </w:pPr>
    </w:p>
    <w:p w:rsidR="0054056F" w:rsidRDefault="0054056F" w:rsidP="0054056F">
      <w:pPr>
        <w:pStyle w:val="afffc"/>
        <w:jc w:val="both"/>
        <w:rPr>
          <w:b w:val="0"/>
        </w:rPr>
      </w:pPr>
      <w:r>
        <w:rPr>
          <w:b w:val="0"/>
        </w:rPr>
        <w:t xml:space="preserve">Глава сельского поселения Красная Горка                                                                 </w:t>
      </w:r>
    </w:p>
    <w:p w:rsidR="0054056F" w:rsidRDefault="0054056F" w:rsidP="0054056F">
      <w:pPr>
        <w:pStyle w:val="afffc"/>
        <w:jc w:val="both"/>
        <w:rPr>
          <w:b w:val="0"/>
        </w:rPr>
      </w:pPr>
      <w:r>
        <w:rPr>
          <w:b w:val="0"/>
        </w:rPr>
        <w:t xml:space="preserve">муниципального района </w:t>
      </w:r>
      <w:proofErr w:type="spellStart"/>
      <w:r>
        <w:rPr>
          <w:b w:val="0"/>
        </w:rPr>
        <w:t>Кинель-Черкасский</w:t>
      </w:r>
      <w:proofErr w:type="spellEnd"/>
      <w:r>
        <w:rPr>
          <w:b w:val="0"/>
        </w:rPr>
        <w:t xml:space="preserve"> </w:t>
      </w:r>
    </w:p>
    <w:p w:rsidR="0054056F" w:rsidRDefault="0054056F" w:rsidP="0054056F">
      <w:pPr>
        <w:pStyle w:val="afffc"/>
        <w:jc w:val="both"/>
        <w:rPr>
          <w:b w:val="0"/>
        </w:rPr>
      </w:pPr>
      <w:r>
        <w:rPr>
          <w:b w:val="0"/>
        </w:rPr>
        <w:t>Самарской</w:t>
      </w:r>
      <w:r w:rsidR="00C10946">
        <w:rPr>
          <w:b w:val="0"/>
        </w:rPr>
        <w:t xml:space="preserve"> </w:t>
      </w:r>
      <w:r>
        <w:rPr>
          <w:b w:val="0"/>
        </w:rPr>
        <w:t xml:space="preserve">области              </w:t>
      </w:r>
      <w:r w:rsidR="00C10946">
        <w:rPr>
          <w:b w:val="0"/>
        </w:rPr>
        <w:t xml:space="preserve">                                                                                   </w:t>
      </w:r>
      <w:r>
        <w:rPr>
          <w:b w:val="0"/>
        </w:rPr>
        <w:t xml:space="preserve">  </w:t>
      </w:r>
      <w:r w:rsidR="00C10946">
        <w:rPr>
          <w:b w:val="0"/>
        </w:rPr>
        <w:t>Соколов А.Е.</w:t>
      </w:r>
      <w:r>
        <w:rPr>
          <w:b w:val="0"/>
        </w:rPr>
        <w:t xml:space="preserve">                                                                                                                                                  </w:t>
      </w:r>
    </w:p>
    <w:p w:rsidR="0054056F" w:rsidRDefault="0054056F" w:rsidP="0054056F">
      <w:pPr>
        <w:pStyle w:val="afffc"/>
        <w:jc w:val="both"/>
        <w:rPr>
          <w:b w:val="0"/>
        </w:rPr>
      </w:pPr>
      <w:r>
        <w:rPr>
          <w:b w:val="0"/>
        </w:rPr>
        <w:t xml:space="preserve">       </w:t>
      </w:r>
    </w:p>
    <w:p w:rsidR="0054056F" w:rsidRDefault="0054056F" w:rsidP="0054056F">
      <w:pPr>
        <w:pStyle w:val="afffc"/>
        <w:jc w:val="both"/>
        <w:rPr>
          <w:b w:val="0"/>
        </w:rPr>
      </w:pPr>
      <w:r>
        <w:rPr>
          <w:b w:val="0"/>
        </w:rPr>
        <w:t>Председатель Собрания представителей</w:t>
      </w:r>
    </w:p>
    <w:p w:rsidR="0054056F" w:rsidRDefault="0054056F" w:rsidP="0054056F">
      <w:pPr>
        <w:pStyle w:val="afffc"/>
        <w:jc w:val="both"/>
        <w:rPr>
          <w:b w:val="0"/>
        </w:rPr>
      </w:pPr>
      <w:r>
        <w:rPr>
          <w:b w:val="0"/>
        </w:rPr>
        <w:t>сельского поселения Красная Горка</w:t>
      </w:r>
    </w:p>
    <w:p w:rsidR="0054056F" w:rsidRDefault="0054056F" w:rsidP="0054056F">
      <w:pPr>
        <w:pStyle w:val="afffc"/>
        <w:jc w:val="both"/>
        <w:rPr>
          <w:b w:val="0"/>
        </w:rPr>
      </w:pPr>
      <w:r>
        <w:rPr>
          <w:b w:val="0"/>
        </w:rPr>
        <w:t xml:space="preserve">муниципального района </w:t>
      </w:r>
      <w:proofErr w:type="spellStart"/>
      <w:r>
        <w:rPr>
          <w:b w:val="0"/>
        </w:rPr>
        <w:t>Кинель-Черкасский</w:t>
      </w:r>
      <w:proofErr w:type="spellEnd"/>
      <w:r>
        <w:rPr>
          <w:b w:val="0"/>
        </w:rPr>
        <w:t xml:space="preserve"> </w:t>
      </w:r>
    </w:p>
    <w:p w:rsidR="00C10946" w:rsidRDefault="0054056F" w:rsidP="00C10946">
      <w:pPr>
        <w:jc w:val="both"/>
        <w:rPr>
          <w:rFonts w:ascii="Times New Roman" w:eastAsia="Times New Roman" w:hAnsi="Times New Roman"/>
          <w:b/>
          <w:bCs/>
          <w:kern w:val="32"/>
          <w:sz w:val="28"/>
          <w:szCs w:val="28"/>
          <w:u w:val="single"/>
        </w:rPr>
      </w:pPr>
      <w:r w:rsidRPr="0054056F">
        <w:rPr>
          <w:rFonts w:ascii="Times New Roman" w:hAnsi="Times New Roman"/>
        </w:rPr>
        <w:t>Самарской</w:t>
      </w:r>
      <w:r w:rsidR="00C10946">
        <w:rPr>
          <w:rFonts w:ascii="Times New Roman" w:hAnsi="Times New Roman"/>
        </w:rPr>
        <w:t xml:space="preserve"> о</w:t>
      </w:r>
      <w:r w:rsidRPr="0054056F">
        <w:rPr>
          <w:rFonts w:ascii="Times New Roman" w:hAnsi="Times New Roman"/>
        </w:rPr>
        <w:t xml:space="preserve">бласти            </w:t>
      </w:r>
      <w:r w:rsidR="00C10946">
        <w:rPr>
          <w:rFonts w:ascii="Times New Roman" w:hAnsi="Times New Roman"/>
        </w:rPr>
        <w:t xml:space="preserve">                                                                              </w:t>
      </w:r>
      <w:r w:rsidR="00965ECF">
        <w:rPr>
          <w:rFonts w:ascii="Times New Roman" w:hAnsi="Times New Roman"/>
        </w:rPr>
        <w:t xml:space="preserve">     </w:t>
      </w:r>
      <w:r w:rsidR="00C10946">
        <w:rPr>
          <w:rFonts w:ascii="Times New Roman" w:hAnsi="Times New Roman"/>
        </w:rPr>
        <w:t xml:space="preserve">  </w:t>
      </w:r>
      <w:proofErr w:type="spellStart"/>
      <w:r w:rsidR="00C10946" w:rsidRPr="0054056F">
        <w:rPr>
          <w:rFonts w:ascii="Times New Roman" w:hAnsi="Times New Roman"/>
        </w:rPr>
        <w:t>Чупахин</w:t>
      </w:r>
      <w:proofErr w:type="spellEnd"/>
      <w:r w:rsidR="00C10946" w:rsidRPr="0054056F">
        <w:rPr>
          <w:rFonts w:ascii="Times New Roman" w:hAnsi="Times New Roman"/>
        </w:rPr>
        <w:t xml:space="preserve"> Д.В.</w:t>
      </w:r>
    </w:p>
    <w:p w:rsidR="00C10946" w:rsidRDefault="00C10946" w:rsidP="00C10946">
      <w:pPr>
        <w:jc w:val="both"/>
        <w:rPr>
          <w:rFonts w:ascii="Times New Roman" w:hAnsi="Times New Roman"/>
        </w:rPr>
      </w:pPr>
    </w:p>
    <w:p w:rsidR="003967B5" w:rsidRDefault="0054056F" w:rsidP="0054056F">
      <w:pPr>
        <w:jc w:val="both"/>
        <w:rPr>
          <w:rFonts w:ascii="Times New Roman" w:eastAsia="Times New Roman" w:hAnsi="Times New Roman"/>
          <w:b/>
          <w:bCs/>
          <w:kern w:val="32"/>
          <w:sz w:val="28"/>
          <w:szCs w:val="28"/>
          <w:u w:val="single"/>
        </w:rPr>
      </w:pPr>
      <w:r w:rsidRPr="0054056F">
        <w:rPr>
          <w:rFonts w:ascii="Times New Roman" w:hAnsi="Times New Roman"/>
        </w:rPr>
        <w:t xml:space="preserve">                                                                         </w:t>
      </w:r>
      <w:r>
        <w:rPr>
          <w:rFonts w:ascii="Times New Roman" w:hAnsi="Times New Roman"/>
        </w:rPr>
        <w:t xml:space="preserve">                                                                                    </w:t>
      </w:r>
      <w:r w:rsidRPr="0054056F">
        <w:rPr>
          <w:rFonts w:ascii="Times New Roman" w:hAnsi="Times New Roman"/>
        </w:rPr>
        <w:t xml:space="preserve">  </w:t>
      </w:r>
      <w:bookmarkStart w:id="7" w:name="_Toc311542539"/>
      <w:bookmarkStart w:id="8" w:name="_Toc103606945"/>
    </w:p>
    <w:p w:rsidR="00D07427" w:rsidRPr="005D47B4" w:rsidRDefault="00D07427" w:rsidP="00D07427">
      <w:pPr>
        <w:keepNext/>
        <w:jc w:val="right"/>
        <w:outlineLvl w:val="0"/>
        <w:rPr>
          <w:rFonts w:ascii="Times New Roman" w:eastAsia="Times New Roman" w:hAnsi="Times New Roman"/>
        </w:rPr>
      </w:pPr>
    </w:p>
    <w:p w:rsidR="00D07427" w:rsidRPr="005D47B4" w:rsidRDefault="00D07427" w:rsidP="00D07427">
      <w:pPr>
        <w:jc w:val="right"/>
        <w:rPr>
          <w:rFonts w:ascii="Times New Roman" w:eastAsia="Times New Roman" w:hAnsi="Times New Roman"/>
        </w:rPr>
      </w:pPr>
      <w:r w:rsidRPr="005D47B4">
        <w:rPr>
          <w:rFonts w:ascii="Times New Roman" w:eastAsia="Times New Roman" w:hAnsi="Times New Roman"/>
        </w:rPr>
        <w:t>Приложение к решению собрания</w:t>
      </w:r>
    </w:p>
    <w:p w:rsidR="00D07427" w:rsidRPr="005D47B4" w:rsidRDefault="00D07427" w:rsidP="00D07427">
      <w:pPr>
        <w:jc w:val="right"/>
        <w:rPr>
          <w:rFonts w:ascii="Times New Roman" w:eastAsia="Times New Roman" w:hAnsi="Times New Roman"/>
        </w:rPr>
      </w:pPr>
      <w:r w:rsidRPr="005D47B4">
        <w:rPr>
          <w:rFonts w:ascii="Times New Roman" w:eastAsia="Times New Roman" w:hAnsi="Times New Roman"/>
        </w:rPr>
        <w:t xml:space="preserve">сельского поселения </w:t>
      </w:r>
      <w:r>
        <w:rPr>
          <w:rFonts w:ascii="Times New Roman" w:eastAsia="Times New Roman" w:hAnsi="Times New Roman"/>
        </w:rPr>
        <w:t>Красная Горка</w:t>
      </w:r>
    </w:p>
    <w:p w:rsidR="00D07427" w:rsidRPr="005D47B4" w:rsidRDefault="00D07427" w:rsidP="00D07427">
      <w:pPr>
        <w:jc w:val="right"/>
        <w:rPr>
          <w:rFonts w:ascii="Times New Roman" w:eastAsia="Times New Roman" w:hAnsi="Times New Roman"/>
        </w:rPr>
      </w:pPr>
      <w:r w:rsidRPr="005D47B4">
        <w:rPr>
          <w:rFonts w:ascii="Times New Roman" w:eastAsia="Times New Roman" w:hAnsi="Times New Roman"/>
        </w:rPr>
        <w:t xml:space="preserve"> муниципального района </w:t>
      </w:r>
      <w:proofErr w:type="spellStart"/>
      <w:r w:rsidRPr="005D47B4">
        <w:rPr>
          <w:rFonts w:ascii="Times New Roman" w:eastAsia="Times New Roman" w:hAnsi="Times New Roman"/>
        </w:rPr>
        <w:t>Кинель-Черкасский</w:t>
      </w:r>
      <w:proofErr w:type="spellEnd"/>
      <w:r w:rsidRPr="005D47B4">
        <w:rPr>
          <w:rFonts w:ascii="Times New Roman" w:eastAsia="Times New Roman" w:hAnsi="Times New Roman"/>
        </w:rPr>
        <w:t xml:space="preserve">   </w:t>
      </w:r>
    </w:p>
    <w:p w:rsidR="00D07427" w:rsidRPr="005D47B4" w:rsidRDefault="00D07427" w:rsidP="00D07427">
      <w:pPr>
        <w:jc w:val="right"/>
        <w:rPr>
          <w:rFonts w:ascii="Times New Roman" w:eastAsia="Times New Roman" w:hAnsi="Times New Roman"/>
        </w:rPr>
      </w:pPr>
      <w:r w:rsidRPr="005D47B4">
        <w:rPr>
          <w:rFonts w:ascii="Times New Roman" w:eastAsia="Times New Roman" w:hAnsi="Times New Roman"/>
        </w:rPr>
        <w:t xml:space="preserve">                                                  Самарской области от </w:t>
      </w:r>
      <w:r w:rsidR="00C10946">
        <w:rPr>
          <w:rFonts w:ascii="Times New Roman" w:eastAsia="Times New Roman" w:hAnsi="Times New Roman"/>
        </w:rPr>
        <w:t xml:space="preserve">6 мая 2019 г. </w:t>
      </w:r>
      <w:r w:rsidRPr="005D47B4">
        <w:rPr>
          <w:rFonts w:ascii="Times New Roman" w:eastAsia="Times New Roman" w:hAnsi="Times New Roman"/>
        </w:rPr>
        <w:t>№</w:t>
      </w:r>
      <w:r w:rsidR="00C10946">
        <w:rPr>
          <w:rFonts w:ascii="Times New Roman" w:eastAsia="Times New Roman" w:hAnsi="Times New Roman"/>
        </w:rPr>
        <w:t xml:space="preserve"> 7-1</w:t>
      </w:r>
    </w:p>
    <w:p w:rsidR="00D07427" w:rsidRPr="005D47B4" w:rsidRDefault="00D07427" w:rsidP="00D07427">
      <w:pPr>
        <w:keepNext/>
        <w:jc w:val="center"/>
        <w:outlineLvl w:val="0"/>
        <w:rPr>
          <w:rFonts w:ascii="Times New Roman" w:eastAsia="Times New Roman" w:hAnsi="Times New Roman"/>
          <w:b/>
          <w:bCs/>
          <w:kern w:val="32"/>
          <w:sz w:val="28"/>
          <w:szCs w:val="28"/>
        </w:rPr>
      </w:pPr>
    </w:p>
    <w:p w:rsidR="00D07427" w:rsidRPr="002D4329" w:rsidRDefault="00D07427" w:rsidP="00D07427">
      <w:pPr>
        <w:keepNext/>
        <w:jc w:val="center"/>
        <w:outlineLvl w:val="0"/>
        <w:rPr>
          <w:rFonts w:ascii="Times New Roman" w:eastAsia="Times New Roman" w:hAnsi="Times New Roman"/>
          <w:b/>
          <w:bCs/>
          <w:kern w:val="32"/>
        </w:rPr>
      </w:pPr>
      <w:r w:rsidRPr="002D4329">
        <w:rPr>
          <w:rFonts w:ascii="Times New Roman" w:eastAsia="Times New Roman" w:hAnsi="Times New Roman"/>
          <w:b/>
          <w:bCs/>
          <w:kern w:val="32"/>
        </w:rPr>
        <w:t>Порядок</w:t>
      </w:r>
    </w:p>
    <w:p w:rsidR="00D07427" w:rsidRPr="002D4329" w:rsidRDefault="00D07427" w:rsidP="00D07427">
      <w:pPr>
        <w:keepNext/>
        <w:jc w:val="center"/>
        <w:outlineLvl w:val="0"/>
        <w:rPr>
          <w:rFonts w:ascii="Times New Roman" w:eastAsia="Times New Roman" w:hAnsi="Times New Roman"/>
          <w:b/>
          <w:bCs/>
          <w:kern w:val="32"/>
        </w:rPr>
      </w:pPr>
      <w:r w:rsidRPr="002D4329">
        <w:rPr>
          <w:rFonts w:ascii="Times New Roman" w:eastAsia="Times New Roman" w:hAnsi="Times New Roman"/>
          <w:b/>
          <w:bCs/>
          <w:kern w:val="32"/>
        </w:rPr>
        <w:t xml:space="preserve">организации и проведения публичных слушаний по вопросам градостроительной деятельности </w:t>
      </w:r>
      <w:bookmarkEnd w:id="7"/>
      <w:r w:rsidRPr="002D4329">
        <w:rPr>
          <w:rFonts w:ascii="Times New Roman" w:eastAsia="Times New Roman" w:hAnsi="Times New Roman"/>
          <w:b/>
          <w:bCs/>
          <w:kern w:val="32"/>
        </w:rPr>
        <w:t>на территории сельского поселения</w:t>
      </w:r>
    </w:p>
    <w:p w:rsidR="00D07427" w:rsidRPr="005D47B4" w:rsidRDefault="00D07427" w:rsidP="00D07427">
      <w:pPr>
        <w:keepNext/>
        <w:jc w:val="center"/>
        <w:outlineLvl w:val="0"/>
        <w:rPr>
          <w:rFonts w:ascii="Times New Roman" w:eastAsia="Times New Roman" w:hAnsi="Times New Roman"/>
        </w:rPr>
      </w:pPr>
      <w:r w:rsidRPr="002D4329">
        <w:rPr>
          <w:rFonts w:ascii="Times New Roman" w:eastAsia="Times New Roman" w:hAnsi="Times New Roman"/>
          <w:b/>
          <w:bCs/>
          <w:kern w:val="32"/>
        </w:rPr>
        <w:t xml:space="preserve">Красная Горка муниципального района </w:t>
      </w:r>
      <w:proofErr w:type="spellStart"/>
      <w:r w:rsidRPr="002D4329">
        <w:rPr>
          <w:rFonts w:ascii="Times New Roman" w:eastAsia="Times New Roman" w:hAnsi="Times New Roman"/>
          <w:b/>
          <w:bCs/>
          <w:kern w:val="32"/>
        </w:rPr>
        <w:t>Кинель-Черкасский</w:t>
      </w:r>
      <w:proofErr w:type="spellEnd"/>
      <w:r w:rsidRPr="002D4329">
        <w:rPr>
          <w:rFonts w:ascii="Times New Roman" w:eastAsia="Times New Roman" w:hAnsi="Times New Roman"/>
          <w:b/>
          <w:bCs/>
          <w:kern w:val="32"/>
        </w:rPr>
        <w:t xml:space="preserve"> Самарской области</w:t>
      </w:r>
    </w:p>
    <w:p w:rsidR="00D07427" w:rsidRPr="007656CE" w:rsidRDefault="00D07427" w:rsidP="00D07427">
      <w:pPr>
        <w:keepNext/>
        <w:tabs>
          <w:tab w:val="left" w:pos="2505"/>
          <w:tab w:val="center" w:pos="5217"/>
        </w:tabs>
        <w:spacing w:before="200" w:after="200"/>
        <w:ind w:left="1080"/>
        <w:outlineLvl w:val="0"/>
        <w:rPr>
          <w:rFonts w:ascii="Times New Roman" w:hAnsi="Times New Roman"/>
          <w:b/>
          <w:sz w:val="28"/>
          <w:szCs w:val="28"/>
        </w:rPr>
      </w:pPr>
      <w:bookmarkStart w:id="9" w:name="_Toc311542540"/>
      <w:r>
        <w:rPr>
          <w:rFonts w:ascii="Times New Roman" w:eastAsia="Times New Roman" w:hAnsi="Times New Roman"/>
          <w:b/>
          <w:bCs/>
          <w:kern w:val="32"/>
        </w:rPr>
        <w:tab/>
        <w:t xml:space="preserve">        </w:t>
      </w:r>
      <w:r w:rsidRPr="002D4329">
        <w:rPr>
          <w:rFonts w:ascii="Times New Roman" w:eastAsia="Times New Roman" w:hAnsi="Times New Roman"/>
          <w:b/>
          <w:bCs/>
          <w:kern w:val="32"/>
        </w:rPr>
        <w:t xml:space="preserve">Глава </w:t>
      </w:r>
      <w:r w:rsidRPr="002D4329">
        <w:rPr>
          <w:rFonts w:ascii="Times New Roman" w:eastAsia="Times New Roman" w:hAnsi="Times New Roman"/>
          <w:b/>
          <w:bCs/>
          <w:kern w:val="32"/>
          <w:lang w:val="en-US"/>
        </w:rPr>
        <w:t>I</w:t>
      </w:r>
      <w:r w:rsidRPr="002D4329">
        <w:rPr>
          <w:rFonts w:ascii="Times New Roman" w:eastAsia="Times New Roman" w:hAnsi="Times New Roman"/>
          <w:b/>
          <w:bCs/>
          <w:kern w:val="32"/>
        </w:rPr>
        <w:t>. Общие положения</w:t>
      </w:r>
      <w:bookmarkEnd w:id="9"/>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1. Настоящий Порядок устанавливает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порядок организации и проведения публичных слушаний по вопросам градостроительной деятельности на территории сельского поселения Красная Горка муниципального района </w:t>
      </w:r>
      <w:proofErr w:type="spellStart"/>
      <w:r w:rsidRPr="002D4329">
        <w:rPr>
          <w:rFonts w:ascii="Times New Roman" w:hAnsi="Times New Roman"/>
          <w:sz w:val="22"/>
          <w:szCs w:val="22"/>
        </w:rPr>
        <w:t>Кинель-Черкасский</w:t>
      </w:r>
      <w:proofErr w:type="spellEnd"/>
      <w:r w:rsidRPr="002D4329">
        <w:rPr>
          <w:rFonts w:ascii="Times New Roman" w:hAnsi="Times New Roman"/>
          <w:sz w:val="22"/>
          <w:szCs w:val="22"/>
        </w:rPr>
        <w:t xml:space="preserve"> Самарской области (далее – публичные слушания).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2. </w:t>
      </w:r>
      <w:proofErr w:type="gramStart"/>
      <w:r w:rsidRPr="002D4329">
        <w:rPr>
          <w:rFonts w:ascii="Times New Roman" w:hAnsi="Times New Roman"/>
          <w:sz w:val="22"/>
          <w:szCs w:val="22"/>
        </w:rPr>
        <w:t xml:space="preserve">Публичные слушания проводятся для выявления мнения населения сельского поселения Красная Горка муниципального района </w:t>
      </w:r>
      <w:proofErr w:type="spellStart"/>
      <w:r w:rsidRPr="002D4329">
        <w:rPr>
          <w:rFonts w:ascii="Times New Roman" w:hAnsi="Times New Roman"/>
          <w:sz w:val="22"/>
          <w:szCs w:val="22"/>
        </w:rPr>
        <w:t>Кинель-Черкасский</w:t>
      </w:r>
      <w:proofErr w:type="spellEnd"/>
      <w:r w:rsidRPr="002D4329">
        <w:rPr>
          <w:rFonts w:ascii="Times New Roman" w:hAnsi="Times New Roman"/>
          <w:sz w:val="22"/>
          <w:szCs w:val="22"/>
        </w:rPr>
        <w:t xml:space="preserve"> Самарской области (далее – сельское поселения) по проектам генеральных планов, проектам правил землепользования и застройки (далее – проект Правил), проектам планировки территории 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w:t>
      </w:r>
      <w:proofErr w:type="gramEnd"/>
      <w:r w:rsidRPr="002D4329">
        <w:rPr>
          <w:rFonts w:ascii="Times New Roman" w:hAnsi="Times New Roman"/>
          <w:sz w:val="22"/>
          <w:szCs w:val="22"/>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Публичные слушания проводятся по проектам следующих документов в области градостроительной деятельности:</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1) проекту генерального плана поселения, а также проектам, предусматривающим внесение изменений в указанный документ;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2) проекту Правил, а также проектам, предусматривающим внесение изменений в указанный документ;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проектам планировки территории поселения, а также проектам, предусматривающим внесение изменений в указанный документ;</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проектам межевания территории поселения, а также проектам, предусматривающим внесение изменений в указанный документ;</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5) проекту правил благоустройства территории поселения, а также проектам, предусматривающим внесение изменений в указанный документ;</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lastRenderedPageBreak/>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4. </w:t>
      </w:r>
      <w:proofErr w:type="gramStart"/>
      <w:r w:rsidRPr="002D4329">
        <w:rPr>
          <w:rFonts w:ascii="Times New Roman" w:hAnsi="Times New Roman"/>
          <w:sz w:val="22"/>
          <w:szCs w:val="22"/>
        </w:rPr>
        <w:t>Участниками публичных слушаний по проектам, указанным в пунктах 1 – 5 части 3 настоящей главы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5. </w:t>
      </w:r>
      <w:proofErr w:type="gramStart"/>
      <w:r w:rsidRPr="002D4329">
        <w:rPr>
          <w:rFonts w:ascii="Times New Roman" w:hAnsi="Times New Roman"/>
          <w:sz w:val="22"/>
          <w:szCs w:val="22"/>
        </w:rPr>
        <w:t>Участниками публичных слушаний по проектам, указанным в пунктах 6 и 7 части 3 настоящей главы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w:t>
      </w:r>
      <w:proofErr w:type="gramEnd"/>
      <w:r w:rsidRPr="002D4329">
        <w:rPr>
          <w:rFonts w:ascii="Times New Roman" w:hAnsi="Times New Roman"/>
          <w:sz w:val="22"/>
          <w:szCs w:val="22"/>
        </w:rPr>
        <w:t xml:space="preserve"> </w:t>
      </w:r>
      <w:proofErr w:type="gramStart"/>
      <w:r w:rsidRPr="002D4329">
        <w:rPr>
          <w:rFonts w:ascii="Times New Roman" w:hAnsi="Times New Roman"/>
          <w:sz w:val="22"/>
          <w:szCs w:val="22"/>
        </w:rPr>
        <w:t>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w:t>
      </w:r>
      <w:proofErr w:type="gramEnd"/>
      <w:r w:rsidRPr="002D4329">
        <w:rPr>
          <w:rFonts w:ascii="Times New Roman" w:hAnsi="Times New Roman"/>
          <w:sz w:val="22"/>
          <w:szCs w:val="22"/>
        </w:rPr>
        <w:t xml:space="preserve"> воздействия на окружающую среду в результате реализации данных проектов.</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6. Организаторами публичных слушаний являются: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Администрация сельского поселения Красная Горка</w:t>
      </w:r>
      <w:r w:rsidRPr="002D4329">
        <w:rPr>
          <w:sz w:val="22"/>
          <w:szCs w:val="22"/>
        </w:rPr>
        <w:t xml:space="preserve"> </w:t>
      </w:r>
      <w:r w:rsidRPr="002D4329">
        <w:rPr>
          <w:rFonts w:ascii="Times New Roman" w:hAnsi="Times New Roman"/>
          <w:sz w:val="22"/>
          <w:szCs w:val="22"/>
        </w:rPr>
        <w:t xml:space="preserve">муниципального района </w:t>
      </w:r>
      <w:proofErr w:type="spellStart"/>
      <w:r w:rsidRPr="002D4329">
        <w:rPr>
          <w:rFonts w:ascii="Times New Roman" w:hAnsi="Times New Roman"/>
          <w:sz w:val="22"/>
          <w:szCs w:val="22"/>
        </w:rPr>
        <w:t>Кинель-Черкасский</w:t>
      </w:r>
      <w:proofErr w:type="spellEnd"/>
      <w:r w:rsidRPr="002D4329">
        <w:rPr>
          <w:rFonts w:ascii="Times New Roman" w:hAnsi="Times New Roman"/>
          <w:sz w:val="22"/>
          <w:szCs w:val="22"/>
        </w:rPr>
        <w:t xml:space="preserve"> Самарской области (далее – Администрация поселения) – по проектам, предусмотренным пунктами 1, 3 – 5 части 3 настоящей главы;</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Комиссия по подготовке проекта правил землепользования и застройки сельского поселения Красная Горка муниципального района </w:t>
      </w:r>
      <w:proofErr w:type="spellStart"/>
      <w:r w:rsidRPr="002D4329">
        <w:rPr>
          <w:rFonts w:ascii="Times New Roman" w:hAnsi="Times New Roman"/>
          <w:sz w:val="22"/>
          <w:szCs w:val="22"/>
        </w:rPr>
        <w:t>Кинель-Черкасский</w:t>
      </w:r>
      <w:proofErr w:type="spellEnd"/>
      <w:r w:rsidRPr="002D4329">
        <w:rPr>
          <w:rFonts w:ascii="Times New Roman" w:hAnsi="Times New Roman"/>
          <w:sz w:val="22"/>
          <w:szCs w:val="22"/>
        </w:rPr>
        <w:t xml:space="preserve"> Самарской области (далее – Комиссия) – по проектам, предусмотренным пунктами 2, 6 и 7 части 3 настоящей главы.</w:t>
      </w:r>
    </w:p>
    <w:p w:rsidR="00D07427" w:rsidRPr="002D4329" w:rsidRDefault="00D07427" w:rsidP="00D07427">
      <w:pPr>
        <w:spacing w:line="360" w:lineRule="auto"/>
        <w:ind w:firstLine="709"/>
        <w:jc w:val="both"/>
        <w:rPr>
          <w:rFonts w:ascii="Times New Roman" w:hAnsi="Times New Roman"/>
          <w:b/>
          <w:sz w:val="22"/>
          <w:szCs w:val="22"/>
        </w:rPr>
      </w:pPr>
      <w:r w:rsidRPr="002D4329">
        <w:rPr>
          <w:rFonts w:ascii="Times New Roman" w:hAnsi="Times New Roman"/>
          <w:b/>
          <w:sz w:val="22"/>
          <w:szCs w:val="22"/>
        </w:rPr>
        <w:t xml:space="preserve">Глава </w:t>
      </w:r>
      <w:r w:rsidRPr="002D4329">
        <w:rPr>
          <w:rFonts w:ascii="Times New Roman" w:hAnsi="Times New Roman"/>
          <w:b/>
          <w:sz w:val="22"/>
          <w:szCs w:val="22"/>
          <w:lang w:val="en-US"/>
        </w:rPr>
        <w:t>II</w:t>
      </w:r>
      <w:r w:rsidRPr="002D4329">
        <w:rPr>
          <w:rFonts w:ascii="Times New Roman" w:hAnsi="Times New Roman"/>
          <w:b/>
          <w:sz w:val="22"/>
          <w:szCs w:val="22"/>
        </w:rPr>
        <w:t>. Этапы процедуры проведения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Процедура проведения публичных слушаний состоит из следующих этапов:</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оповещение о начале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проведение экспозиции или экспозиций проекта, подлежащего рассмотрению на публичных слушаниях;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проведение собрания или собраний участников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5) подготовка и оформление протокола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6) подготовка и опубликование заключения о результатах публичных слушаний.</w:t>
      </w:r>
    </w:p>
    <w:p w:rsidR="00D07427" w:rsidRPr="002D4329" w:rsidRDefault="00D07427" w:rsidP="00D07427">
      <w:pPr>
        <w:spacing w:line="360" w:lineRule="auto"/>
        <w:ind w:firstLine="709"/>
        <w:jc w:val="both"/>
        <w:rPr>
          <w:rFonts w:ascii="Times New Roman" w:hAnsi="Times New Roman"/>
          <w:b/>
          <w:sz w:val="22"/>
          <w:szCs w:val="22"/>
        </w:rPr>
      </w:pPr>
      <w:r w:rsidRPr="002D4329">
        <w:rPr>
          <w:rFonts w:ascii="Times New Roman" w:hAnsi="Times New Roman"/>
          <w:b/>
          <w:sz w:val="22"/>
          <w:szCs w:val="22"/>
        </w:rPr>
        <w:lastRenderedPageBreak/>
        <w:t>Глава Ш. Срок проведения публичных слушаний по проектам документов в области градостроительной деятельности.</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Срок проведения публичных слушаний по проектам документов в области градостроительной деятельности составляет:</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2D4329" w:rsidDel="00F40DDD">
        <w:rPr>
          <w:rFonts w:ascii="Times New Roman" w:hAnsi="Times New Roman"/>
          <w:sz w:val="22"/>
          <w:szCs w:val="22"/>
        </w:rPr>
        <w:t xml:space="preserve"> </w:t>
      </w:r>
      <w:r w:rsidRPr="002D4329">
        <w:rPr>
          <w:rFonts w:ascii="Times New Roman" w:hAnsi="Times New Roman"/>
          <w:sz w:val="22"/>
          <w:szCs w:val="22"/>
        </w:rPr>
        <w:t>об их проведении до дня опубликования заключения о результатах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2D4329" w:rsidDel="00F40DDD">
        <w:rPr>
          <w:rFonts w:ascii="Times New Roman" w:hAnsi="Times New Roman"/>
          <w:sz w:val="22"/>
          <w:szCs w:val="22"/>
        </w:rPr>
        <w:t xml:space="preserve"> </w:t>
      </w:r>
      <w:r w:rsidRPr="002D4329">
        <w:rPr>
          <w:rFonts w:ascii="Times New Roman" w:hAnsi="Times New Roman"/>
          <w:sz w:val="22"/>
          <w:szCs w:val="22"/>
        </w:rPr>
        <w:t>об их проведении до дня опубликования заключения о результатах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2D4329">
        <w:rPr>
          <w:rFonts w:ascii="Times New Roman" w:hAnsi="Times New Roman"/>
          <w:sz w:val="22"/>
          <w:szCs w:val="22"/>
        </w:rPr>
        <w:t>–д</w:t>
      </w:r>
      <w:proofErr w:type="gramEnd"/>
      <w:r w:rsidRPr="002D4329">
        <w:rPr>
          <w:rFonts w:ascii="Times New Roman" w:hAnsi="Times New Roman"/>
          <w:sz w:val="22"/>
          <w:szCs w:val="22"/>
        </w:rPr>
        <w:t>вадцать пять дней со дня оповещения жителей поселения</w:t>
      </w:r>
      <w:r w:rsidRPr="002D4329" w:rsidDel="00F40DDD">
        <w:rPr>
          <w:rFonts w:ascii="Times New Roman" w:hAnsi="Times New Roman"/>
          <w:sz w:val="22"/>
          <w:szCs w:val="22"/>
        </w:rPr>
        <w:t xml:space="preserve"> </w:t>
      </w:r>
      <w:r w:rsidRPr="002D4329">
        <w:rPr>
          <w:rFonts w:ascii="Times New Roman" w:hAnsi="Times New Roman"/>
          <w:sz w:val="22"/>
          <w:szCs w:val="22"/>
        </w:rPr>
        <w:t xml:space="preserve">об их проведении до дня опубликования заключения о результатах публичных слушаний.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Срок проведения публичных слушаний, указанный в пункте 1 настоящей главы,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D07427" w:rsidRDefault="00D07427" w:rsidP="00D07427">
      <w:pPr>
        <w:spacing w:line="360" w:lineRule="auto"/>
        <w:ind w:firstLine="709"/>
        <w:jc w:val="both"/>
        <w:rPr>
          <w:rFonts w:ascii="Times New Roman" w:hAnsi="Times New Roman"/>
        </w:rPr>
      </w:pPr>
      <w:r w:rsidRPr="002D4329">
        <w:rPr>
          <w:rFonts w:ascii="Times New Roman" w:hAnsi="Times New Roman"/>
          <w:sz w:val="22"/>
          <w:szCs w:val="22"/>
        </w:rPr>
        <w:t>3. Выходные и праздничные дни включаются в общий срок проведения публичных слушаний.</w:t>
      </w:r>
    </w:p>
    <w:p w:rsidR="00D07427" w:rsidRPr="002D4329" w:rsidRDefault="00D07427" w:rsidP="00D07427">
      <w:pPr>
        <w:spacing w:line="360" w:lineRule="auto"/>
        <w:ind w:firstLine="709"/>
        <w:jc w:val="both"/>
        <w:rPr>
          <w:rFonts w:ascii="Times New Roman" w:hAnsi="Times New Roman"/>
          <w:b/>
          <w:sz w:val="22"/>
          <w:szCs w:val="22"/>
        </w:rPr>
      </w:pPr>
      <w:r w:rsidRPr="002D4329">
        <w:rPr>
          <w:rFonts w:ascii="Times New Roman" w:hAnsi="Times New Roman"/>
          <w:b/>
          <w:sz w:val="22"/>
          <w:szCs w:val="22"/>
        </w:rPr>
        <w:t>Глава IV. Назначение публичных слушаний по проектам документов в области градостроительной деятельности</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1. Публичные слушания по проектам документов в области градостроительной деятельности назначаются постановлением Главы сельского поселения Красная Горка муниципального района </w:t>
      </w:r>
      <w:proofErr w:type="spellStart"/>
      <w:r w:rsidRPr="002D4329">
        <w:rPr>
          <w:rFonts w:ascii="Times New Roman" w:hAnsi="Times New Roman"/>
          <w:sz w:val="22"/>
          <w:szCs w:val="22"/>
        </w:rPr>
        <w:t>Кинель-Черкасский</w:t>
      </w:r>
      <w:proofErr w:type="spellEnd"/>
      <w:r w:rsidRPr="002D4329">
        <w:rPr>
          <w:rFonts w:ascii="Times New Roman" w:hAnsi="Times New Roman"/>
          <w:sz w:val="22"/>
          <w:szCs w:val="22"/>
        </w:rPr>
        <w:t xml:space="preserve"> Самарской области (далее – Глава поселения) по инициативе Администрации поселения или на основании рекомендаций Комиссии.</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В постановлении Главы поселения о проведении публичных слушаний должны содержаться: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информация о проекте, подлежащем рассмотрению на публичных слушаниях, и перечне информационных материалов к нему;</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lastRenderedPageBreak/>
        <w:t>2) информация о порядке и сроках проведения публичных слушаний по проекту, подлежащему рассмотрению на публичных слушаниях;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информация об организаторе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поручения организатору публичных слушаний в связи с проведением публичных слушаний, в том числе по подготовке, опубликованию и размещению оповещения о начале публичных слушаний, размещению проекта, подлежащего рассмотрению на публичных слушаниях, и информационных материалов к нему;</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5) перечень мест оборудования информационных стендов для распространения оповещения о начале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6)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7)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8)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9) информация о лице, ответственном за ведение протокола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D07427" w:rsidRPr="002D4329" w:rsidRDefault="00D07427" w:rsidP="00D07427">
      <w:pPr>
        <w:spacing w:line="360" w:lineRule="auto"/>
        <w:ind w:firstLine="709"/>
        <w:jc w:val="both"/>
        <w:rPr>
          <w:rFonts w:ascii="Times New Roman" w:hAnsi="Times New Roman"/>
          <w:b/>
          <w:sz w:val="22"/>
          <w:szCs w:val="22"/>
        </w:rPr>
      </w:pPr>
      <w:r w:rsidRPr="002D4329">
        <w:rPr>
          <w:rFonts w:ascii="Times New Roman" w:hAnsi="Times New Roman"/>
          <w:sz w:val="22"/>
          <w:szCs w:val="22"/>
        </w:rPr>
        <w:t xml:space="preserve">3. Постановление Главы поселения о проведении публичных слушаний подлежит опубликованию в порядке, установленном Уставом сельского поселения Красная Горка муниципального района </w:t>
      </w:r>
      <w:proofErr w:type="spellStart"/>
      <w:r w:rsidRPr="002D4329">
        <w:rPr>
          <w:rFonts w:ascii="Times New Roman" w:hAnsi="Times New Roman"/>
          <w:sz w:val="22"/>
          <w:szCs w:val="22"/>
        </w:rPr>
        <w:t>Кинель-Черкасский</w:t>
      </w:r>
      <w:proofErr w:type="spellEnd"/>
      <w:r w:rsidRPr="002D4329">
        <w:rPr>
          <w:rFonts w:ascii="Times New Roman" w:hAnsi="Times New Roman"/>
          <w:sz w:val="22"/>
          <w:szCs w:val="22"/>
        </w:rPr>
        <w:t xml:space="preserve"> Самарской области (далее – Устав поселения) для опубликования муниципальных правовых актов, и размещается на сайте Администрации поселения в сети Интернет. </w:t>
      </w:r>
    </w:p>
    <w:p w:rsidR="00D07427" w:rsidRPr="002D4329" w:rsidRDefault="00D07427" w:rsidP="00D07427">
      <w:pPr>
        <w:ind w:firstLine="709"/>
        <w:jc w:val="both"/>
        <w:rPr>
          <w:rFonts w:ascii="Times New Roman" w:hAnsi="Times New Roman"/>
          <w:b/>
          <w:sz w:val="22"/>
          <w:szCs w:val="22"/>
        </w:rPr>
      </w:pPr>
      <w:r w:rsidRPr="002D4329">
        <w:rPr>
          <w:rFonts w:ascii="Times New Roman" w:hAnsi="Times New Roman"/>
          <w:b/>
          <w:sz w:val="22"/>
          <w:szCs w:val="22"/>
        </w:rPr>
        <w:t>Глава V. Оповещение о начале публичных слушаний</w:t>
      </w:r>
    </w:p>
    <w:p w:rsidR="00D07427" w:rsidRPr="002D4329" w:rsidRDefault="00D07427" w:rsidP="00D07427">
      <w:pPr>
        <w:ind w:firstLine="709"/>
        <w:jc w:val="both"/>
        <w:rPr>
          <w:rFonts w:ascii="Times New Roman" w:hAnsi="Times New Roman"/>
          <w:sz w:val="22"/>
          <w:szCs w:val="22"/>
        </w:rPr>
      </w:pP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Организатором публичных слушаний обеспечивается подготовка оповещения о начале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Оповещение о начале публичных слушаний должно содержать информацию, указанную в пунктах 1, 2, 6 – 8 части 2 главы IV Порядка, (форма оповещения о проведении публичных слушаний приводится в приложении 1 к настоящему Порядку).</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2. Оповещение о начале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2D4329">
        <w:rPr>
          <w:rFonts w:ascii="Times New Roman" w:hAnsi="Times New Roman"/>
          <w:sz w:val="22"/>
          <w:szCs w:val="22"/>
        </w:rPr>
        <w:t>позднее</w:t>
      </w:r>
      <w:proofErr w:type="gramEnd"/>
      <w:r w:rsidRPr="002D4329">
        <w:rPr>
          <w:rFonts w:ascii="Times New Roman" w:hAnsi="Times New Roman"/>
          <w:sz w:val="22"/>
          <w:szCs w:val="22"/>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lastRenderedPageBreak/>
        <w:t>3. Оповещение о начале публичных слушаний распространяется на информационных стендах, оборудованных в местах, определенных постановлением Главы поселения о проведении публичных слушаний, а также распространяется иными способами, обеспечивающими доступ участников публичных слушаний к указанной информации.</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4. Информационные стенды, указанные в части 3 настоящей главы, оборудуются около </w:t>
      </w:r>
      <w:proofErr w:type="gramStart"/>
      <w:r w:rsidRPr="002D4329">
        <w:rPr>
          <w:rFonts w:ascii="Times New Roman" w:hAnsi="Times New Roman"/>
          <w:sz w:val="22"/>
          <w:szCs w:val="22"/>
        </w:rPr>
        <w:t>здания</w:t>
      </w:r>
      <w:proofErr w:type="gramEnd"/>
      <w:r w:rsidRPr="002D4329">
        <w:rPr>
          <w:rFonts w:ascii="Times New Roman" w:hAnsi="Times New Roman"/>
          <w:sz w:val="22"/>
          <w:szCs w:val="22"/>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 главы I Порядка (далее - территория, в пределах которой проводятся публичные слушания).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Установка информационных стендов должна обеспечивать свободный доступ к размещаемой на них информации участников публичных слушаний.</w:t>
      </w:r>
    </w:p>
    <w:p w:rsidR="00D07427" w:rsidRPr="002D4329" w:rsidRDefault="00D07427" w:rsidP="00D07427">
      <w:pPr>
        <w:spacing w:line="360" w:lineRule="auto"/>
        <w:ind w:firstLine="709"/>
        <w:jc w:val="both"/>
        <w:rPr>
          <w:rFonts w:ascii="Times New Roman" w:hAnsi="Times New Roman"/>
          <w:sz w:val="22"/>
          <w:szCs w:val="22"/>
        </w:rPr>
      </w:pPr>
      <w:proofErr w:type="gramStart"/>
      <w:r w:rsidRPr="002D4329">
        <w:rPr>
          <w:rFonts w:ascii="Times New Roman" w:hAnsi="Times New Roman"/>
          <w:sz w:val="22"/>
          <w:szCs w:val="22"/>
        </w:rPr>
        <w:t>Контроль за</w:t>
      </w:r>
      <w:proofErr w:type="gramEnd"/>
      <w:r w:rsidRPr="002D4329">
        <w:rPr>
          <w:rFonts w:ascii="Times New Roman" w:hAnsi="Times New Roman"/>
          <w:sz w:val="22"/>
          <w:szCs w:val="22"/>
        </w:rPr>
        <w:t xml:space="preserve"> состоянием информационных стендов и размещенной на них информации осуществляется организатором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5.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D07427" w:rsidRPr="002D4329" w:rsidRDefault="00D07427" w:rsidP="00D07427">
      <w:pPr>
        <w:ind w:firstLine="709"/>
        <w:jc w:val="both"/>
        <w:rPr>
          <w:rFonts w:ascii="Times New Roman" w:hAnsi="Times New Roman"/>
          <w:b/>
          <w:sz w:val="22"/>
          <w:szCs w:val="22"/>
        </w:rPr>
      </w:pPr>
      <w:r w:rsidRPr="002D4329">
        <w:rPr>
          <w:rFonts w:ascii="Times New Roman" w:hAnsi="Times New Roman"/>
          <w:b/>
          <w:sz w:val="22"/>
          <w:szCs w:val="22"/>
        </w:rPr>
        <w:t>Глава VI. Размещение проекта, подлежащего рассмотрению на публичных слушаниях, и информационных материалов к нему на официальном сайте, открытие экспозиции или экспозиций такого проекта</w:t>
      </w:r>
    </w:p>
    <w:p w:rsidR="00D07427" w:rsidRPr="002D4329" w:rsidRDefault="00D07427" w:rsidP="00D07427">
      <w:pPr>
        <w:ind w:firstLine="709"/>
        <w:jc w:val="both"/>
        <w:rPr>
          <w:rFonts w:ascii="Times New Roman" w:hAnsi="Times New Roman"/>
          <w:b/>
          <w:sz w:val="22"/>
          <w:szCs w:val="22"/>
        </w:rPr>
      </w:pP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сайте Администрации поселения в сети Интернет.</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Открытие экспозиции или экспозиций проекта, подлежащего рассмотрению на публичных слушаниях, осуществляется в указанном в постановлении Главы поселения о проведении публичных слушаний месте (местах) и указанный в постановлении Главы поселения о проведении публичных слушаний день (дни) открытия экспозиции (экспозиций) проекта.</w:t>
      </w:r>
    </w:p>
    <w:p w:rsidR="00D07427" w:rsidRPr="002D4329" w:rsidRDefault="00D07427" w:rsidP="00D07427">
      <w:pPr>
        <w:ind w:firstLine="709"/>
        <w:jc w:val="both"/>
        <w:rPr>
          <w:rFonts w:ascii="Times New Roman" w:hAnsi="Times New Roman"/>
          <w:b/>
          <w:sz w:val="22"/>
          <w:szCs w:val="22"/>
        </w:rPr>
      </w:pPr>
      <w:r w:rsidRPr="002D4329">
        <w:rPr>
          <w:rFonts w:ascii="Times New Roman" w:hAnsi="Times New Roman"/>
          <w:b/>
          <w:sz w:val="22"/>
          <w:szCs w:val="22"/>
        </w:rPr>
        <w:t>Глава VII. Порядок проведения экспозиции или экспозиций проекта, подлежащего рассмотрению на публичных слушаниях</w:t>
      </w:r>
    </w:p>
    <w:p w:rsidR="00D07427" w:rsidRPr="002D4329" w:rsidRDefault="00D07427" w:rsidP="00D07427">
      <w:pPr>
        <w:ind w:firstLine="709"/>
        <w:jc w:val="both"/>
        <w:rPr>
          <w:rFonts w:ascii="Times New Roman" w:hAnsi="Times New Roman"/>
          <w:b/>
          <w:sz w:val="22"/>
          <w:szCs w:val="22"/>
        </w:rPr>
      </w:pP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1. В течение всего периода размещения в соответствии с главой VI Порядка, подлежащего рассмотрению на публичных слушаниях, и информационных материалов к нему проводятся экспозиция или экспозиции такого проекта.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2. В ходе работы экспозиции организатором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публичных слушаниях.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3.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установленных в оповещении о начале публичных слушаний местах в дни и часы, в которые возможно посещение экспозиции или экспозиций в соответствии с указанным оповещением.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Консультирование осуществляется в устной форме в порядке очередности лиц, нуждающихся в консультации.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В период проведения экспозиции или экспозиций проекта, подлежащего рассмотрению на публичных слушаниях, организатором публичных слушаний осуществляется ведение книг (журналов) учета посетителей экспозиции проекта, подлежащего рассмотрению на публичных слушаниях, (форма книги (журнала) учета посетителей экспозиции проекта, подлежащего рассмотрению на публичных слушаниях, приводится в приложении 2 к настоящему Порядку).</w:t>
      </w:r>
    </w:p>
    <w:p w:rsidR="00D07427" w:rsidRPr="002D4329" w:rsidRDefault="00D07427" w:rsidP="00D07427">
      <w:pPr>
        <w:ind w:firstLine="709"/>
        <w:jc w:val="both"/>
        <w:rPr>
          <w:rFonts w:ascii="Times New Roman" w:hAnsi="Times New Roman"/>
          <w:b/>
          <w:sz w:val="22"/>
          <w:szCs w:val="22"/>
        </w:rPr>
      </w:pPr>
      <w:r w:rsidRPr="002D4329">
        <w:rPr>
          <w:rFonts w:ascii="Times New Roman" w:hAnsi="Times New Roman"/>
          <w:b/>
          <w:sz w:val="22"/>
          <w:szCs w:val="22"/>
        </w:rPr>
        <w:t>Глава VIII. Порядок внесения предложений и замечаний, касающихся проекта, подлежащего рассмотрению на публичных слушаниях</w:t>
      </w:r>
    </w:p>
    <w:p w:rsidR="00D07427" w:rsidRPr="002D4329" w:rsidRDefault="00D07427" w:rsidP="00D07427">
      <w:pPr>
        <w:ind w:firstLine="709"/>
        <w:jc w:val="both"/>
        <w:rPr>
          <w:rFonts w:ascii="Times New Roman" w:hAnsi="Times New Roman"/>
          <w:b/>
          <w:sz w:val="22"/>
          <w:szCs w:val="22"/>
        </w:rPr>
      </w:pP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В период размещения в соответствии с главой VI Порядка,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3 настоящей главы идентификацию, имеют право вносить предложения и замечания, касающиеся такого проекта: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посредством сайта Администрации поселения в сети Интернет;</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в письменной форме в адрес организатора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посредством записи в книге (журнале) учета посетителей экспозиции проекта, подлежащего рассмотрению на публичных слушаниях.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Предложения и замечания, внесенные в соответствии с частью 1 настоящей главы, подлежат регистрации, а также обязательному рассмотрению организатором публичных слушаний, за исключением случая, предусмотренного частью 6 настоящей главы.</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3. </w:t>
      </w:r>
      <w:proofErr w:type="gramStart"/>
      <w:r w:rsidRPr="002D4329">
        <w:rPr>
          <w:rFonts w:ascii="Times New Roman" w:hAnsi="Times New Roman"/>
          <w:sz w:val="22"/>
          <w:szCs w:val="22"/>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2D4329">
        <w:rPr>
          <w:rFonts w:ascii="Times New Roman" w:hAnsi="Times New Roman"/>
          <w:sz w:val="22"/>
          <w:szCs w:val="22"/>
        </w:rPr>
        <w:t xml:space="preserve"> </w:t>
      </w:r>
      <w:proofErr w:type="gramStart"/>
      <w:r w:rsidRPr="002D4329">
        <w:rPr>
          <w:rFonts w:ascii="Times New Roman" w:hAnsi="Times New Roman"/>
          <w:sz w:val="22"/>
          <w:szCs w:val="2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D4329">
        <w:rPr>
          <w:rFonts w:ascii="Times New Roman" w:hAnsi="Times New Roman"/>
          <w:sz w:val="22"/>
          <w:szCs w:val="22"/>
        </w:rPr>
        <w:t>, объекты капитального строительства, помещения, являющиеся частью указанных объектов капитального строительства.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Обработка персональных данных участников публичных слушаний осуществляется с учетом требований, установленных Федеральным законом от 27.07.2006 № 152-ФЗ «О персональных данных».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lastRenderedPageBreak/>
        <w:t>5. Предложения и замечания, внесенные в соответствии с частью 1 настоящей главы, не рассматриваются в случае выявления факта представления участником публичных слушаний недостоверных сведений.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6. Прием предложений и замечаний от участников публичных слушаний прекращается за три дня до окончания срока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D07427" w:rsidRPr="002D4329" w:rsidRDefault="00D07427" w:rsidP="00D07427">
      <w:pPr>
        <w:ind w:firstLine="709"/>
        <w:jc w:val="both"/>
        <w:rPr>
          <w:rFonts w:ascii="Times New Roman" w:hAnsi="Times New Roman"/>
          <w:b/>
          <w:sz w:val="22"/>
          <w:szCs w:val="22"/>
        </w:rPr>
      </w:pPr>
      <w:r w:rsidRPr="002D4329">
        <w:rPr>
          <w:rFonts w:ascii="Times New Roman" w:hAnsi="Times New Roman"/>
          <w:b/>
          <w:sz w:val="22"/>
          <w:szCs w:val="22"/>
        </w:rPr>
        <w:t>Глава IX. Порядок проведения собрания или собраний участников публичных слушаний</w:t>
      </w:r>
    </w:p>
    <w:p w:rsidR="00D07427" w:rsidRPr="002D4329" w:rsidRDefault="00D07427" w:rsidP="00D07427">
      <w:pPr>
        <w:ind w:firstLine="709"/>
        <w:jc w:val="both"/>
        <w:rPr>
          <w:rFonts w:ascii="Times New Roman" w:hAnsi="Times New Roman"/>
          <w:b/>
          <w:sz w:val="22"/>
          <w:szCs w:val="22"/>
        </w:rPr>
      </w:pP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В собрании могут принимать участие:</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участники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представители организатора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представители органов государственной власти, органов местного самоуправления;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представители разработчика проекта, рассматриваемого на публичных слушаниях.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6. Лицо, проводящее собрание (председательствующий), осуществляет:</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открытие и ведение собрания;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 xml:space="preserve">2) </w:t>
      </w:r>
      <w:proofErr w:type="gramStart"/>
      <w:r w:rsidRPr="002D4329">
        <w:rPr>
          <w:rFonts w:ascii="Times New Roman" w:hAnsi="Times New Roman"/>
          <w:sz w:val="22"/>
          <w:szCs w:val="22"/>
        </w:rPr>
        <w:t>контроль за</w:t>
      </w:r>
      <w:proofErr w:type="gramEnd"/>
      <w:r w:rsidRPr="002D4329">
        <w:rPr>
          <w:rFonts w:ascii="Times New Roman" w:hAnsi="Times New Roman"/>
          <w:sz w:val="22"/>
          <w:szCs w:val="22"/>
        </w:rPr>
        <w:t xml:space="preserve"> порядком обсуждения проекта, рассматриваемого на публичных слушаниях;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подписание протокола собрания.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lastRenderedPageBreak/>
        <w:t>9. Председательствующий вправе:</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10. После каждого выступления любой из участников собрания имеет право задать вопросы докладчику (содокладчику).</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11. Все желающие выступить на собрании берут слово только с разрешения председательствующего.</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главы VIII Порядка.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поселения о проведении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16. В протоколе собрания указываются: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предложения, замечания участников собрания по обсуждаемому на публичных слушаниях проекту, высказанные ими в ходе собрания.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17. . Форма протокола собрания участников публичных слушаний приводится в приложении 3 к настоящему Порядку.</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18. С протоколом собрания вправе ознакомиться все заинтересованные лица.</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главы.</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D07427" w:rsidRPr="002D4329" w:rsidRDefault="00D07427" w:rsidP="00D07427">
      <w:pPr>
        <w:ind w:firstLine="709"/>
        <w:jc w:val="both"/>
        <w:rPr>
          <w:rFonts w:ascii="Times New Roman" w:hAnsi="Times New Roman"/>
          <w:b/>
          <w:sz w:val="22"/>
          <w:szCs w:val="22"/>
        </w:rPr>
      </w:pPr>
      <w:r w:rsidRPr="002D4329">
        <w:rPr>
          <w:rFonts w:ascii="Times New Roman" w:hAnsi="Times New Roman"/>
          <w:b/>
          <w:sz w:val="22"/>
          <w:szCs w:val="22"/>
        </w:rPr>
        <w:t>Глава X. Порядок подготовки и оформления протокола публичных слушаний</w:t>
      </w:r>
    </w:p>
    <w:p w:rsidR="00D07427" w:rsidRPr="002D4329" w:rsidRDefault="00D07427" w:rsidP="00D07427">
      <w:pPr>
        <w:ind w:firstLine="709"/>
        <w:jc w:val="both"/>
        <w:rPr>
          <w:rFonts w:ascii="Times New Roman" w:hAnsi="Times New Roman"/>
          <w:b/>
          <w:sz w:val="22"/>
          <w:szCs w:val="22"/>
        </w:rPr>
      </w:pP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Организатор публичных слушаний в течение трёх дней со дня окончания срока приема предложений и замечаний участников публичных слушаний подготавливает и оформляет протокол публичных слушаний, в котором указываются: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дата оформления протокола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lastRenderedPageBreak/>
        <w:t>2) информация об организаторе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информация, содержащаяся в опубликованном оповещении о начале публичных слушаний, дата и источник его опубликования;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Форма протокола публичных слушаний приводится в приложении 4 к настоящему Порядку.</w:t>
      </w:r>
    </w:p>
    <w:p w:rsidR="00D07427" w:rsidRPr="002D4329" w:rsidRDefault="00D07427" w:rsidP="00D07427">
      <w:pPr>
        <w:ind w:firstLine="709"/>
        <w:jc w:val="both"/>
        <w:rPr>
          <w:rFonts w:ascii="Times New Roman" w:hAnsi="Times New Roman"/>
          <w:b/>
          <w:sz w:val="22"/>
          <w:szCs w:val="22"/>
        </w:rPr>
      </w:pPr>
      <w:r w:rsidRPr="002D4329">
        <w:rPr>
          <w:rFonts w:ascii="Times New Roman" w:hAnsi="Times New Roman"/>
          <w:b/>
          <w:sz w:val="22"/>
          <w:szCs w:val="22"/>
        </w:rPr>
        <w:t>Глава XI. Порядок подготовки и опубликования заключения о результатах публичных слушаний</w:t>
      </w:r>
    </w:p>
    <w:p w:rsidR="00D07427" w:rsidRPr="002D4329" w:rsidRDefault="00D07427" w:rsidP="00D07427">
      <w:pPr>
        <w:ind w:firstLine="709"/>
        <w:jc w:val="both"/>
        <w:rPr>
          <w:rFonts w:ascii="Times New Roman" w:hAnsi="Times New Roman"/>
          <w:b/>
          <w:sz w:val="22"/>
          <w:szCs w:val="22"/>
        </w:rPr>
      </w:pP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На основании протокола публичных слушаний организатор публичных слушаний в срок, не позднее одного дня до окончания срока публичных слушаний, осуществляет подготовку заключения о результатах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В заключении о результатах публичных слушаний должны быть указаны:</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1) дата оформления заключения о результатах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3) реквизиты протокола публичных слушаний, на основании которого подготовлено заключение о результатах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D07427" w:rsidRPr="002D4329" w:rsidRDefault="00D07427" w:rsidP="00D07427">
      <w:pPr>
        <w:spacing w:line="360" w:lineRule="auto"/>
        <w:ind w:firstLine="709"/>
        <w:jc w:val="both"/>
        <w:rPr>
          <w:rFonts w:ascii="Times New Roman" w:hAnsi="Times New Roman"/>
          <w:sz w:val="22"/>
          <w:szCs w:val="22"/>
        </w:rPr>
      </w:pPr>
      <w:r w:rsidRPr="002D4329">
        <w:rPr>
          <w:rFonts w:ascii="Times New Roman" w:hAnsi="Times New Roman"/>
          <w:sz w:val="22"/>
          <w:szCs w:val="22"/>
        </w:rPr>
        <w:lastRenderedPageBreak/>
        <w:t>3. Форма заключения о результатах публичных слушаний приводится в приложении 5 к настоящему Порядку.</w:t>
      </w:r>
    </w:p>
    <w:p w:rsidR="00D07427" w:rsidRPr="002D4329" w:rsidRDefault="00D07427" w:rsidP="00D07427">
      <w:pPr>
        <w:tabs>
          <w:tab w:val="left" w:pos="1134"/>
        </w:tabs>
        <w:spacing w:line="360" w:lineRule="auto"/>
        <w:ind w:firstLine="709"/>
        <w:contextualSpacing/>
        <w:jc w:val="both"/>
        <w:rPr>
          <w:rFonts w:ascii="Times New Roman" w:hAnsi="Times New Roman"/>
          <w:sz w:val="22"/>
          <w:szCs w:val="22"/>
        </w:rPr>
      </w:pPr>
      <w:r w:rsidRPr="002D4329">
        <w:rPr>
          <w:rFonts w:ascii="Times New Roman" w:hAnsi="Times New Roman"/>
          <w:sz w:val="22"/>
          <w:szCs w:val="22"/>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bookmarkEnd w:id="8"/>
    </w:p>
    <w:p w:rsidR="00D07427" w:rsidRDefault="00D07427" w:rsidP="00D07427">
      <w:pPr>
        <w:jc w:val="right"/>
        <w:rPr>
          <w:rFonts w:ascii="Times New Roman" w:eastAsia="Calibri" w:hAnsi="Times New Roman"/>
        </w:rPr>
      </w:pPr>
    </w:p>
    <w:p w:rsidR="00D07427" w:rsidRPr="00C10946" w:rsidRDefault="00D07427" w:rsidP="00D07427">
      <w:pPr>
        <w:jc w:val="right"/>
        <w:rPr>
          <w:rFonts w:ascii="Times New Roman" w:eastAsia="Calibri" w:hAnsi="Times New Roman"/>
          <w:b/>
        </w:rPr>
      </w:pPr>
      <w:r w:rsidRPr="00C10946">
        <w:rPr>
          <w:rFonts w:ascii="Times New Roman" w:eastAsia="Calibri" w:hAnsi="Times New Roman"/>
          <w:b/>
        </w:rPr>
        <w:t>Приложение 1</w:t>
      </w:r>
    </w:p>
    <w:p w:rsidR="00D07427" w:rsidRPr="00ED7D4C" w:rsidRDefault="00D07427" w:rsidP="00D07427">
      <w:pPr>
        <w:jc w:val="right"/>
        <w:rPr>
          <w:rFonts w:ascii="Times New Roman" w:eastAsia="Calibri" w:hAnsi="Times New Roman"/>
        </w:rPr>
      </w:pPr>
      <w:r w:rsidRPr="00ED7D4C">
        <w:rPr>
          <w:rFonts w:ascii="Times New Roman" w:eastAsia="Calibri" w:hAnsi="Times New Roman"/>
        </w:rPr>
        <w:t xml:space="preserve"> к Порядку организации и проведения</w:t>
      </w:r>
    </w:p>
    <w:p w:rsidR="00D07427" w:rsidRPr="00ED7D4C" w:rsidRDefault="00D07427" w:rsidP="00D07427">
      <w:pPr>
        <w:jc w:val="right"/>
        <w:rPr>
          <w:rFonts w:ascii="Times New Roman" w:eastAsia="Calibri" w:hAnsi="Times New Roman"/>
        </w:rPr>
      </w:pPr>
      <w:r w:rsidRPr="00ED7D4C">
        <w:rPr>
          <w:rFonts w:ascii="Times New Roman" w:eastAsia="Calibri" w:hAnsi="Times New Roman"/>
        </w:rPr>
        <w:t xml:space="preserve"> публичных слушаний по вопросам</w:t>
      </w:r>
    </w:p>
    <w:p w:rsidR="00D07427" w:rsidRPr="00ED7D4C" w:rsidRDefault="00D07427" w:rsidP="00D07427">
      <w:pPr>
        <w:jc w:val="right"/>
        <w:rPr>
          <w:rFonts w:ascii="Times New Roman" w:eastAsia="Calibri" w:hAnsi="Times New Roman"/>
        </w:rPr>
      </w:pPr>
      <w:r w:rsidRPr="00ED7D4C">
        <w:rPr>
          <w:rFonts w:ascii="Times New Roman" w:eastAsia="Calibri" w:hAnsi="Times New Roman"/>
        </w:rPr>
        <w:t xml:space="preserve"> градостроительной деятельности</w:t>
      </w:r>
      <w:r w:rsidRPr="00BA7271">
        <w:rPr>
          <w:rFonts w:ascii="Times New Roman" w:eastAsia="Times New Roman" w:hAnsi="Times New Roman"/>
          <w:sz w:val="28"/>
          <w:szCs w:val="28"/>
        </w:rPr>
        <w:t xml:space="preserve"> </w:t>
      </w:r>
      <w:r w:rsidRPr="00BA7271">
        <w:rPr>
          <w:rFonts w:ascii="Times New Roman" w:eastAsia="Calibri" w:hAnsi="Times New Roman"/>
        </w:rPr>
        <w:t>на территории</w:t>
      </w:r>
    </w:p>
    <w:p w:rsidR="00D07427" w:rsidRPr="00ED7D4C" w:rsidRDefault="00D07427" w:rsidP="00D07427">
      <w:pPr>
        <w:jc w:val="right"/>
        <w:rPr>
          <w:rFonts w:ascii="Times New Roman" w:eastAsia="Calibri" w:hAnsi="Times New Roman"/>
        </w:rPr>
      </w:pPr>
      <w:r w:rsidRPr="00ED7D4C">
        <w:rPr>
          <w:rFonts w:ascii="Times New Roman" w:eastAsia="Calibri" w:hAnsi="Times New Roman"/>
        </w:rPr>
        <w:t xml:space="preserve"> сельского поселения </w:t>
      </w:r>
      <w:r w:rsidRPr="00BE451F">
        <w:rPr>
          <w:rFonts w:ascii="Times New Roman" w:eastAsia="Calibri" w:hAnsi="Times New Roman"/>
        </w:rPr>
        <w:t>Красная Горка</w:t>
      </w:r>
    </w:p>
    <w:p w:rsidR="00D07427" w:rsidRPr="00ED7D4C" w:rsidRDefault="00D07427" w:rsidP="00D07427">
      <w:pPr>
        <w:jc w:val="right"/>
        <w:rPr>
          <w:rFonts w:ascii="Times New Roman" w:eastAsia="Calibri" w:hAnsi="Times New Roman"/>
        </w:rPr>
      </w:pPr>
      <w:r w:rsidRPr="00ED7D4C">
        <w:rPr>
          <w:rFonts w:ascii="Times New Roman" w:eastAsia="Calibri" w:hAnsi="Times New Roman"/>
        </w:rPr>
        <w:t xml:space="preserve"> муниципального района </w:t>
      </w:r>
    </w:p>
    <w:p w:rsidR="00D07427" w:rsidRPr="00ED7D4C" w:rsidRDefault="00D07427" w:rsidP="00D07427">
      <w:pPr>
        <w:jc w:val="right"/>
        <w:rPr>
          <w:rFonts w:ascii="Times New Roman" w:eastAsia="Calibri" w:hAnsi="Times New Roman"/>
        </w:rPr>
      </w:pPr>
      <w:proofErr w:type="spellStart"/>
      <w:r w:rsidRPr="00ED7D4C">
        <w:rPr>
          <w:rFonts w:ascii="Times New Roman" w:eastAsia="Calibri" w:hAnsi="Times New Roman"/>
        </w:rPr>
        <w:t>Кинель-Черкасский</w:t>
      </w:r>
      <w:proofErr w:type="spellEnd"/>
      <w:r w:rsidRPr="00ED7D4C">
        <w:rPr>
          <w:rFonts w:ascii="Times New Roman" w:eastAsia="Calibri" w:hAnsi="Times New Roman"/>
        </w:rPr>
        <w:t xml:space="preserve"> Самарской области</w:t>
      </w:r>
    </w:p>
    <w:p w:rsidR="00D07427" w:rsidRDefault="00D07427" w:rsidP="00D07427">
      <w:pPr>
        <w:jc w:val="center"/>
        <w:rPr>
          <w:rFonts w:ascii="Times New Roman" w:hAnsi="Times New Roman"/>
          <w:sz w:val="28"/>
          <w:szCs w:val="28"/>
        </w:rPr>
      </w:pPr>
    </w:p>
    <w:p w:rsidR="00D07427" w:rsidRPr="00D07427" w:rsidRDefault="00D07427" w:rsidP="00D07427">
      <w:pPr>
        <w:jc w:val="center"/>
        <w:rPr>
          <w:rFonts w:ascii="Times New Roman" w:hAnsi="Times New Roman"/>
          <w:sz w:val="22"/>
          <w:szCs w:val="22"/>
        </w:rPr>
      </w:pPr>
      <w:r w:rsidRPr="00D07427">
        <w:rPr>
          <w:rFonts w:ascii="Times New Roman" w:hAnsi="Times New Roman"/>
          <w:sz w:val="22"/>
          <w:szCs w:val="22"/>
        </w:rPr>
        <w:t>ФОРМА ОПОВЕЩЕНИЯ</w:t>
      </w:r>
    </w:p>
    <w:p w:rsidR="00D07427" w:rsidRPr="00D07427" w:rsidRDefault="00D07427" w:rsidP="00D07427">
      <w:pPr>
        <w:jc w:val="center"/>
        <w:rPr>
          <w:rFonts w:ascii="Times New Roman" w:hAnsi="Times New Roman"/>
          <w:sz w:val="22"/>
          <w:szCs w:val="22"/>
        </w:rPr>
      </w:pPr>
      <w:r w:rsidRPr="00D07427">
        <w:rPr>
          <w:rFonts w:ascii="Times New Roman" w:hAnsi="Times New Roman"/>
          <w:sz w:val="22"/>
          <w:szCs w:val="22"/>
        </w:rPr>
        <w:t xml:space="preserve">о проведении публичных слушаний </w:t>
      </w:r>
    </w:p>
    <w:p w:rsidR="00D07427" w:rsidRPr="00D07427" w:rsidRDefault="00D07427" w:rsidP="00D07427">
      <w:pPr>
        <w:jc w:val="both"/>
        <w:rPr>
          <w:rFonts w:ascii="Times New Roman" w:hAnsi="Times New Roman"/>
          <w:sz w:val="22"/>
          <w:szCs w:val="22"/>
        </w:rPr>
      </w:pPr>
      <w:r w:rsidRPr="00D07427">
        <w:rPr>
          <w:rFonts w:ascii="Times New Roman" w:hAnsi="Times New Roman"/>
          <w:sz w:val="22"/>
          <w:szCs w:val="22"/>
        </w:rPr>
        <w:t>Дата: ________________</w:t>
      </w:r>
    </w:p>
    <w:p w:rsidR="00D07427" w:rsidRPr="00D07427" w:rsidRDefault="00D07427" w:rsidP="00D07427">
      <w:pPr>
        <w:jc w:val="both"/>
        <w:rPr>
          <w:rFonts w:ascii="Times New Roman" w:hAnsi="Times New Roman"/>
          <w:sz w:val="22"/>
          <w:szCs w:val="22"/>
        </w:rPr>
      </w:pPr>
      <w:r w:rsidRPr="00D07427">
        <w:rPr>
          <w:rFonts w:ascii="Times New Roman" w:hAnsi="Times New Roman"/>
          <w:sz w:val="22"/>
          <w:szCs w:val="22"/>
        </w:rPr>
        <w:br/>
        <w:t xml:space="preserve">           1.  Комиссия по подготовке проекта Правил землепользования и застройки сельского поселения Красная Горка муниципального района </w:t>
      </w:r>
      <w:proofErr w:type="spellStart"/>
      <w:r w:rsidRPr="00D07427">
        <w:rPr>
          <w:rFonts w:ascii="Times New Roman" w:hAnsi="Times New Roman"/>
          <w:sz w:val="22"/>
          <w:szCs w:val="22"/>
        </w:rPr>
        <w:t>Кинель-Черкасский</w:t>
      </w:r>
      <w:proofErr w:type="spellEnd"/>
      <w:r w:rsidRPr="00D07427">
        <w:rPr>
          <w:rFonts w:ascii="Times New Roman" w:hAnsi="Times New Roman"/>
          <w:sz w:val="22"/>
          <w:szCs w:val="22"/>
        </w:rPr>
        <w:t xml:space="preserve"> Самарской области извещает о начале проведения публичных слушаний </w:t>
      </w:r>
      <w:proofErr w:type="gramStart"/>
      <w:r w:rsidRPr="00D07427">
        <w:rPr>
          <w:rFonts w:ascii="Times New Roman" w:hAnsi="Times New Roman"/>
          <w:sz w:val="22"/>
          <w:szCs w:val="22"/>
        </w:rPr>
        <w:t>по</w:t>
      </w:r>
      <w:proofErr w:type="gramEnd"/>
      <w:r w:rsidRPr="00D07427">
        <w:rPr>
          <w:rFonts w:ascii="Times New Roman" w:hAnsi="Times New Roman"/>
          <w:sz w:val="22"/>
          <w:szCs w:val="22"/>
        </w:rPr>
        <w:t xml:space="preserve"> _____________________________________________</w:t>
      </w:r>
    </w:p>
    <w:p w:rsidR="00D07427" w:rsidRPr="00D07427" w:rsidRDefault="00D07427" w:rsidP="00D07427">
      <w:pPr>
        <w:jc w:val="both"/>
        <w:rPr>
          <w:rFonts w:ascii="Times New Roman" w:hAnsi="Times New Roman"/>
          <w:bCs/>
          <w:sz w:val="22"/>
          <w:szCs w:val="22"/>
        </w:rPr>
      </w:pPr>
      <w:r w:rsidRPr="00D07427">
        <w:rPr>
          <w:rFonts w:ascii="Times New Roman" w:hAnsi="Times New Roman"/>
          <w:bCs/>
          <w:sz w:val="22"/>
          <w:szCs w:val="22"/>
        </w:rPr>
        <w:t xml:space="preserve">         2. Информация о проекте, подлежащем рассмотрению на публичных слушаниях, и перечень информационных материалов к такому проекту:</w:t>
      </w:r>
      <w:r w:rsidRPr="00D07427">
        <w:rPr>
          <w:rFonts w:ascii="Times New Roman" w:hAnsi="Times New Roman"/>
          <w:sz w:val="22"/>
          <w:szCs w:val="22"/>
        </w:rPr>
        <w:t xml:space="preserve"> ____________________________________________________________________________________________________________________________________ </w:t>
      </w:r>
    </w:p>
    <w:p w:rsidR="00D07427" w:rsidRPr="00D07427" w:rsidRDefault="00D07427" w:rsidP="00D07427">
      <w:pPr>
        <w:jc w:val="both"/>
        <w:rPr>
          <w:rFonts w:ascii="Times New Roman" w:hAnsi="Times New Roman"/>
          <w:sz w:val="22"/>
          <w:szCs w:val="22"/>
        </w:rPr>
      </w:pPr>
      <w:r w:rsidRPr="00D07427">
        <w:rPr>
          <w:rFonts w:ascii="Times New Roman" w:hAnsi="Times New Roman"/>
          <w:bCs/>
          <w:sz w:val="22"/>
          <w:szCs w:val="22"/>
        </w:rPr>
        <w:t xml:space="preserve">        3. Информация о порядке и сроках проведения публичных слушаний по проекту, подлежащему рассмотрению на публичных слушаниях:</w:t>
      </w:r>
      <w:r w:rsidRPr="00D07427">
        <w:rPr>
          <w:rFonts w:ascii="Times New Roman" w:hAnsi="Times New Roman"/>
          <w:b/>
          <w:bCs/>
          <w:sz w:val="22"/>
          <w:szCs w:val="22"/>
        </w:rPr>
        <w:br/>
      </w:r>
      <w:r w:rsidRPr="00D07427">
        <w:rPr>
          <w:rStyle w:val="Bodytext2"/>
          <w:color w:val="000000"/>
          <w:sz w:val="22"/>
          <w:szCs w:val="22"/>
        </w:rPr>
        <w:t>_______________________________________________________________________________________</w:t>
      </w:r>
      <w:r w:rsidRPr="00D07427">
        <w:rPr>
          <w:rFonts w:ascii="Times New Roman" w:hAnsi="Times New Roman"/>
          <w:sz w:val="22"/>
          <w:szCs w:val="22"/>
        </w:rPr>
        <w:t xml:space="preserve"> _____________________________________________</w:t>
      </w:r>
    </w:p>
    <w:p w:rsidR="00D07427" w:rsidRPr="00D07427" w:rsidRDefault="00D07427" w:rsidP="00D07427">
      <w:pPr>
        <w:jc w:val="both"/>
        <w:rPr>
          <w:rFonts w:ascii="Times New Roman" w:hAnsi="Times New Roman"/>
          <w:bCs/>
          <w:sz w:val="22"/>
          <w:szCs w:val="22"/>
        </w:rPr>
      </w:pPr>
      <w:r w:rsidRPr="00D07427">
        <w:rPr>
          <w:rFonts w:ascii="Times New Roman" w:hAnsi="Times New Roman"/>
          <w:bCs/>
          <w:sz w:val="22"/>
          <w:szCs w:val="22"/>
        </w:rPr>
        <w:t xml:space="preserve">       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07427" w:rsidRPr="00D07427" w:rsidRDefault="00D07427" w:rsidP="00D07427">
      <w:pPr>
        <w:jc w:val="both"/>
        <w:rPr>
          <w:rFonts w:ascii="Times New Roman" w:hAnsi="Times New Roman"/>
          <w:bCs/>
          <w:sz w:val="22"/>
          <w:szCs w:val="22"/>
        </w:rPr>
      </w:pPr>
      <w:r w:rsidRPr="00D07427">
        <w:rPr>
          <w:rFonts w:ascii="Times New Roman" w:hAnsi="Times New Roman"/>
          <w:bCs/>
          <w:sz w:val="22"/>
          <w:szCs w:val="22"/>
        </w:rPr>
        <w:t>____________________________________________________________________________________________________________________________________</w:t>
      </w:r>
    </w:p>
    <w:p w:rsidR="00D07427" w:rsidRPr="00D07427" w:rsidRDefault="00D07427" w:rsidP="00D07427">
      <w:pPr>
        <w:jc w:val="both"/>
        <w:rPr>
          <w:rFonts w:ascii="Times New Roman" w:hAnsi="Times New Roman"/>
          <w:bCs/>
          <w:sz w:val="22"/>
          <w:szCs w:val="22"/>
        </w:rPr>
      </w:pPr>
      <w:r w:rsidRPr="00D07427">
        <w:rPr>
          <w:rFonts w:ascii="Times New Roman" w:hAnsi="Times New Roman"/>
          <w:sz w:val="22"/>
          <w:szCs w:val="22"/>
        </w:rPr>
        <w:t xml:space="preserve">          5. </w:t>
      </w:r>
      <w:r w:rsidRPr="00D07427">
        <w:rPr>
          <w:rFonts w:ascii="Times New Roman" w:hAnsi="Times New Roman"/>
          <w:bCs/>
          <w:sz w:val="22"/>
          <w:szCs w:val="22"/>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D07427" w:rsidRPr="00D07427" w:rsidRDefault="00D07427" w:rsidP="00D07427">
      <w:pPr>
        <w:jc w:val="both"/>
        <w:rPr>
          <w:rFonts w:ascii="Times New Roman" w:hAnsi="Times New Roman"/>
          <w:bCs/>
          <w:sz w:val="22"/>
          <w:szCs w:val="22"/>
        </w:rPr>
      </w:pPr>
      <w:r w:rsidRPr="00D07427">
        <w:rPr>
          <w:rFonts w:ascii="Times New Roman" w:hAnsi="Times New Roman"/>
          <w:bCs/>
          <w:sz w:val="22"/>
          <w:szCs w:val="22"/>
        </w:rPr>
        <w:t>____________________________________________________________________________________________________________________________________</w:t>
      </w:r>
    </w:p>
    <w:p w:rsidR="00D07427" w:rsidRPr="00D07427" w:rsidRDefault="00D07427" w:rsidP="00D07427">
      <w:pPr>
        <w:jc w:val="both"/>
        <w:rPr>
          <w:rFonts w:ascii="Times New Roman" w:hAnsi="Times New Roman"/>
          <w:sz w:val="22"/>
          <w:szCs w:val="22"/>
        </w:rPr>
      </w:pPr>
    </w:p>
    <w:p w:rsidR="00D07427" w:rsidRPr="00D07427" w:rsidRDefault="00D07427" w:rsidP="00D07427">
      <w:pPr>
        <w:jc w:val="both"/>
        <w:rPr>
          <w:rFonts w:ascii="Times New Roman" w:hAnsi="Times New Roman"/>
          <w:sz w:val="22"/>
          <w:szCs w:val="22"/>
        </w:rPr>
      </w:pPr>
      <w:r w:rsidRPr="00D07427">
        <w:rPr>
          <w:rFonts w:ascii="Times New Roman" w:hAnsi="Times New Roman"/>
          <w:sz w:val="22"/>
          <w:szCs w:val="22"/>
        </w:rPr>
        <w:t xml:space="preserve">         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D07427" w:rsidRPr="00D07427" w:rsidRDefault="00D07427" w:rsidP="00D07427">
      <w:pPr>
        <w:jc w:val="both"/>
        <w:rPr>
          <w:rFonts w:ascii="Times New Roman" w:hAnsi="Times New Roman"/>
          <w:sz w:val="22"/>
          <w:szCs w:val="22"/>
        </w:rPr>
      </w:pPr>
      <w:r w:rsidRPr="00D07427">
        <w:rPr>
          <w:rFonts w:ascii="Times New Roman" w:hAnsi="Times New Roman"/>
          <w:sz w:val="22"/>
          <w:szCs w:val="22"/>
        </w:rPr>
        <w:t>____________________________________________________________________________________________________________________________________</w:t>
      </w:r>
    </w:p>
    <w:p w:rsidR="00D07427" w:rsidRPr="00D07427" w:rsidRDefault="00D07427" w:rsidP="00D07427">
      <w:pPr>
        <w:jc w:val="both"/>
        <w:rPr>
          <w:rFonts w:ascii="Times New Roman" w:hAnsi="Times New Roman"/>
          <w:sz w:val="22"/>
          <w:szCs w:val="22"/>
        </w:rPr>
      </w:pPr>
    </w:p>
    <w:p w:rsidR="00D07427" w:rsidRPr="00D07427" w:rsidRDefault="00D07427" w:rsidP="00D07427">
      <w:pPr>
        <w:tabs>
          <w:tab w:val="center" w:pos="4677"/>
          <w:tab w:val="right" w:pos="9355"/>
        </w:tabs>
        <w:ind w:right="360"/>
        <w:jc w:val="both"/>
        <w:rPr>
          <w:rFonts w:ascii="Times New Roman" w:hAnsi="Times New Roman"/>
          <w:sz w:val="22"/>
          <w:szCs w:val="22"/>
        </w:rPr>
      </w:pPr>
      <w:r w:rsidRPr="00D07427">
        <w:rPr>
          <w:rFonts w:ascii="Times New Roman" w:hAnsi="Times New Roman"/>
          <w:sz w:val="22"/>
          <w:szCs w:val="22"/>
        </w:rPr>
        <w:t>Подпись руководителя органа,</w:t>
      </w:r>
    </w:p>
    <w:p w:rsidR="00D07427" w:rsidRPr="00D07427" w:rsidRDefault="00D07427" w:rsidP="00D07427">
      <w:pPr>
        <w:tabs>
          <w:tab w:val="center" w:pos="4677"/>
          <w:tab w:val="right" w:pos="9355"/>
        </w:tabs>
        <w:ind w:right="360"/>
        <w:jc w:val="both"/>
        <w:rPr>
          <w:rFonts w:ascii="Times New Roman" w:hAnsi="Times New Roman"/>
          <w:sz w:val="22"/>
          <w:szCs w:val="22"/>
        </w:rPr>
      </w:pPr>
      <w:r w:rsidRPr="00D07427">
        <w:rPr>
          <w:rFonts w:ascii="Times New Roman" w:hAnsi="Times New Roman"/>
          <w:sz w:val="22"/>
          <w:szCs w:val="22"/>
        </w:rPr>
        <w:t>уполномоченного на ведение публичных слушаний     ________________ ФИО</w:t>
      </w:r>
    </w:p>
    <w:p w:rsidR="00D07427" w:rsidRDefault="00D07427" w:rsidP="00D07427">
      <w:pPr>
        <w:tabs>
          <w:tab w:val="center" w:pos="4677"/>
          <w:tab w:val="right" w:pos="9355"/>
        </w:tabs>
        <w:ind w:right="360"/>
        <w:jc w:val="both"/>
        <w:rPr>
          <w:rFonts w:ascii="Times New Roman" w:hAnsi="Times New Roman"/>
          <w:i/>
          <w:iCs/>
          <w:sz w:val="22"/>
          <w:szCs w:val="22"/>
        </w:rPr>
      </w:pPr>
      <w:r w:rsidRPr="00D07427">
        <w:rPr>
          <w:rFonts w:ascii="Times New Roman" w:hAnsi="Times New Roman"/>
          <w:sz w:val="22"/>
          <w:szCs w:val="22"/>
        </w:rPr>
        <w:t xml:space="preserve">                                                                                                                                       </w:t>
      </w:r>
      <w:r w:rsidRPr="00D07427">
        <w:rPr>
          <w:rFonts w:ascii="Times New Roman" w:hAnsi="Times New Roman"/>
          <w:i/>
          <w:iCs/>
          <w:sz w:val="22"/>
          <w:szCs w:val="22"/>
        </w:rPr>
        <w:t>(подпись)</w:t>
      </w:r>
    </w:p>
    <w:p w:rsidR="00D07427" w:rsidRDefault="00D07427" w:rsidP="00D07427">
      <w:pPr>
        <w:tabs>
          <w:tab w:val="center" w:pos="4677"/>
          <w:tab w:val="right" w:pos="9355"/>
        </w:tabs>
        <w:ind w:right="360"/>
        <w:jc w:val="both"/>
        <w:rPr>
          <w:rFonts w:ascii="Times New Roman" w:hAnsi="Times New Roman"/>
          <w:i/>
          <w:iCs/>
          <w:sz w:val="22"/>
          <w:szCs w:val="22"/>
        </w:rPr>
      </w:pPr>
    </w:p>
    <w:p w:rsidR="00D07427" w:rsidRDefault="00D07427" w:rsidP="00D07427">
      <w:pPr>
        <w:tabs>
          <w:tab w:val="center" w:pos="4677"/>
          <w:tab w:val="right" w:pos="9355"/>
        </w:tabs>
        <w:ind w:right="360"/>
        <w:jc w:val="both"/>
        <w:rPr>
          <w:rFonts w:ascii="Times New Roman" w:hAnsi="Times New Roman"/>
          <w:i/>
          <w:iCs/>
          <w:sz w:val="22"/>
          <w:szCs w:val="22"/>
        </w:rPr>
      </w:pPr>
    </w:p>
    <w:p w:rsidR="003967B5" w:rsidRDefault="003967B5" w:rsidP="00D07427">
      <w:pPr>
        <w:autoSpaceDE w:val="0"/>
        <w:autoSpaceDN w:val="0"/>
        <w:adjustRightInd w:val="0"/>
        <w:jc w:val="right"/>
        <w:outlineLvl w:val="0"/>
        <w:rPr>
          <w:szCs w:val="28"/>
        </w:rPr>
      </w:pPr>
    </w:p>
    <w:p w:rsidR="00485AA9" w:rsidRDefault="00485AA9" w:rsidP="00D07427">
      <w:pPr>
        <w:autoSpaceDE w:val="0"/>
        <w:autoSpaceDN w:val="0"/>
        <w:adjustRightInd w:val="0"/>
        <w:jc w:val="right"/>
        <w:outlineLvl w:val="0"/>
        <w:rPr>
          <w:rFonts w:ascii="Times New Roman" w:hAnsi="Times New Roman"/>
          <w:szCs w:val="28"/>
        </w:rPr>
      </w:pPr>
    </w:p>
    <w:p w:rsidR="00C10946" w:rsidRDefault="00C10946" w:rsidP="00D07427">
      <w:pPr>
        <w:autoSpaceDE w:val="0"/>
        <w:autoSpaceDN w:val="0"/>
        <w:adjustRightInd w:val="0"/>
        <w:jc w:val="right"/>
        <w:outlineLvl w:val="0"/>
        <w:rPr>
          <w:rFonts w:ascii="Times New Roman" w:hAnsi="Times New Roman"/>
          <w:szCs w:val="28"/>
        </w:rPr>
      </w:pPr>
    </w:p>
    <w:p w:rsidR="00C10946" w:rsidRDefault="00C10946" w:rsidP="00D07427">
      <w:pPr>
        <w:autoSpaceDE w:val="0"/>
        <w:autoSpaceDN w:val="0"/>
        <w:adjustRightInd w:val="0"/>
        <w:jc w:val="right"/>
        <w:outlineLvl w:val="0"/>
        <w:rPr>
          <w:rFonts w:ascii="Times New Roman" w:hAnsi="Times New Roman"/>
          <w:szCs w:val="28"/>
        </w:rPr>
      </w:pPr>
    </w:p>
    <w:p w:rsidR="00D07427" w:rsidRPr="00C10946" w:rsidRDefault="00D07427" w:rsidP="00D07427">
      <w:pPr>
        <w:autoSpaceDE w:val="0"/>
        <w:autoSpaceDN w:val="0"/>
        <w:adjustRightInd w:val="0"/>
        <w:jc w:val="right"/>
        <w:outlineLvl w:val="0"/>
        <w:rPr>
          <w:rFonts w:ascii="Times New Roman" w:hAnsi="Times New Roman"/>
          <w:b/>
          <w:szCs w:val="28"/>
        </w:rPr>
      </w:pPr>
      <w:r w:rsidRPr="00C10946">
        <w:rPr>
          <w:rFonts w:ascii="Times New Roman" w:hAnsi="Times New Roman"/>
          <w:b/>
          <w:szCs w:val="28"/>
        </w:rPr>
        <w:lastRenderedPageBreak/>
        <w:t>Приложение 2</w:t>
      </w:r>
    </w:p>
    <w:p w:rsidR="00D07427" w:rsidRPr="00485AA9" w:rsidRDefault="00D07427" w:rsidP="00D07427">
      <w:pPr>
        <w:autoSpaceDE w:val="0"/>
        <w:autoSpaceDN w:val="0"/>
        <w:adjustRightInd w:val="0"/>
        <w:jc w:val="right"/>
        <w:outlineLvl w:val="0"/>
        <w:rPr>
          <w:rFonts w:ascii="Times New Roman" w:hAnsi="Times New Roman"/>
          <w:szCs w:val="28"/>
        </w:rPr>
      </w:pPr>
      <w:r w:rsidRPr="00485AA9">
        <w:rPr>
          <w:rFonts w:ascii="Times New Roman" w:hAnsi="Times New Roman"/>
          <w:szCs w:val="28"/>
        </w:rPr>
        <w:t xml:space="preserve"> к Порядку организации и проведения</w:t>
      </w:r>
    </w:p>
    <w:p w:rsidR="00D07427" w:rsidRPr="00485AA9" w:rsidRDefault="00D07427" w:rsidP="00D07427">
      <w:pPr>
        <w:autoSpaceDE w:val="0"/>
        <w:autoSpaceDN w:val="0"/>
        <w:adjustRightInd w:val="0"/>
        <w:jc w:val="right"/>
        <w:outlineLvl w:val="0"/>
        <w:rPr>
          <w:rFonts w:ascii="Times New Roman" w:hAnsi="Times New Roman"/>
          <w:szCs w:val="28"/>
        </w:rPr>
      </w:pPr>
      <w:r w:rsidRPr="00485AA9">
        <w:rPr>
          <w:rFonts w:ascii="Times New Roman" w:hAnsi="Times New Roman"/>
          <w:szCs w:val="28"/>
        </w:rPr>
        <w:t xml:space="preserve"> публичных слушаний по вопросам</w:t>
      </w:r>
    </w:p>
    <w:p w:rsidR="00D07427" w:rsidRPr="00485AA9" w:rsidRDefault="00D07427" w:rsidP="00D07427">
      <w:pPr>
        <w:autoSpaceDE w:val="0"/>
        <w:autoSpaceDN w:val="0"/>
        <w:adjustRightInd w:val="0"/>
        <w:jc w:val="right"/>
        <w:outlineLvl w:val="0"/>
        <w:rPr>
          <w:rFonts w:ascii="Times New Roman" w:hAnsi="Times New Roman"/>
          <w:szCs w:val="28"/>
        </w:rPr>
      </w:pPr>
      <w:r w:rsidRPr="00485AA9">
        <w:rPr>
          <w:rFonts w:ascii="Times New Roman" w:hAnsi="Times New Roman"/>
          <w:szCs w:val="28"/>
        </w:rPr>
        <w:t xml:space="preserve"> градостроительной деятельности</w:t>
      </w:r>
      <w:r w:rsidRPr="00485AA9">
        <w:rPr>
          <w:rFonts w:ascii="Times New Roman" w:hAnsi="Times New Roman"/>
          <w:sz w:val="28"/>
          <w:szCs w:val="28"/>
        </w:rPr>
        <w:t xml:space="preserve"> </w:t>
      </w:r>
      <w:r w:rsidRPr="00485AA9">
        <w:rPr>
          <w:rFonts w:ascii="Times New Roman" w:hAnsi="Times New Roman"/>
          <w:szCs w:val="28"/>
        </w:rPr>
        <w:t>на территории</w:t>
      </w:r>
    </w:p>
    <w:p w:rsidR="00D07427" w:rsidRPr="00485AA9" w:rsidRDefault="00D07427" w:rsidP="00D07427">
      <w:pPr>
        <w:autoSpaceDE w:val="0"/>
        <w:autoSpaceDN w:val="0"/>
        <w:adjustRightInd w:val="0"/>
        <w:jc w:val="right"/>
        <w:outlineLvl w:val="0"/>
        <w:rPr>
          <w:rFonts w:ascii="Times New Roman" w:hAnsi="Times New Roman"/>
          <w:szCs w:val="28"/>
        </w:rPr>
      </w:pPr>
      <w:r w:rsidRPr="00485AA9">
        <w:rPr>
          <w:rFonts w:ascii="Times New Roman" w:hAnsi="Times New Roman"/>
          <w:szCs w:val="28"/>
        </w:rPr>
        <w:t xml:space="preserve"> сельского поселения Красная Горка</w:t>
      </w:r>
    </w:p>
    <w:p w:rsidR="00D07427" w:rsidRPr="00485AA9" w:rsidRDefault="00D07427" w:rsidP="00D07427">
      <w:pPr>
        <w:autoSpaceDE w:val="0"/>
        <w:autoSpaceDN w:val="0"/>
        <w:adjustRightInd w:val="0"/>
        <w:jc w:val="right"/>
        <w:outlineLvl w:val="0"/>
        <w:rPr>
          <w:rFonts w:ascii="Times New Roman" w:hAnsi="Times New Roman"/>
          <w:szCs w:val="28"/>
        </w:rPr>
      </w:pPr>
      <w:r w:rsidRPr="00485AA9">
        <w:rPr>
          <w:rFonts w:ascii="Times New Roman" w:hAnsi="Times New Roman"/>
          <w:szCs w:val="28"/>
        </w:rPr>
        <w:t xml:space="preserve"> муниципального района </w:t>
      </w:r>
    </w:p>
    <w:p w:rsidR="00D07427" w:rsidRPr="00485AA9" w:rsidRDefault="00D07427" w:rsidP="00D07427">
      <w:pPr>
        <w:autoSpaceDE w:val="0"/>
        <w:autoSpaceDN w:val="0"/>
        <w:adjustRightInd w:val="0"/>
        <w:jc w:val="right"/>
        <w:outlineLvl w:val="0"/>
        <w:rPr>
          <w:rFonts w:ascii="Times New Roman" w:hAnsi="Times New Roman"/>
          <w:szCs w:val="28"/>
        </w:rPr>
      </w:pPr>
      <w:proofErr w:type="spellStart"/>
      <w:r w:rsidRPr="00485AA9">
        <w:rPr>
          <w:rFonts w:ascii="Times New Roman" w:hAnsi="Times New Roman"/>
          <w:szCs w:val="28"/>
        </w:rPr>
        <w:t>Кинель-Черкасский</w:t>
      </w:r>
      <w:proofErr w:type="spellEnd"/>
      <w:r w:rsidRPr="00485AA9">
        <w:rPr>
          <w:rFonts w:ascii="Times New Roman" w:hAnsi="Times New Roman"/>
          <w:szCs w:val="28"/>
        </w:rPr>
        <w:t xml:space="preserve"> Самарской области</w:t>
      </w:r>
    </w:p>
    <w:p w:rsidR="00D07427" w:rsidRPr="00485AA9" w:rsidRDefault="00D07427" w:rsidP="00D07427">
      <w:pPr>
        <w:autoSpaceDE w:val="0"/>
        <w:autoSpaceDN w:val="0"/>
        <w:adjustRightInd w:val="0"/>
        <w:jc w:val="right"/>
        <w:outlineLvl w:val="0"/>
        <w:rPr>
          <w:rFonts w:ascii="Times New Roman" w:hAnsi="Times New Roman"/>
          <w:szCs w:val="28"/>
        </w:rPr>
      </w:pPr>
    </w:p>
    <w:p w:rsidR="00D07427" w:rsidRPr="00485AA9" w:rsidRDefault="00D07427" w:rsidP="00D07427">
      <w:pPr>
        <w:autoSpaceDE w:val="0"/>
        <w:autoSpaceDN w:val="0"/>
        <w:adjustRightInd w:val="0"/>
        <w:jc w:val="center"/>
        <w:outlineLvl w:val="0"/>
        <w:rPr>
          <w:rFonts w:ascii="Times New Roman" w:hAnsi="Times New Roman"/>
          <w:b/>
          <w:sz w:val="28"/>
          <w:szCs w:val="28"/>
        </w:rPr>
      </w:pPr>
      <w:r w:rsidRPr="00485AA9">
        <w:rPr>
          <w:rFonts w:ascii="Times New Roman" w:hAnsi="Times New Roman"/>
          <w:b/>
          <w:sz w:val="28"/>
          <w:szCs w:val="28"/>
        </w:rPr>
        <w:t xml:space="preserve"> ФОРМА КНИГИ (ЖУРНАЛА) УЧЕТА ПОСЕТИТЕЛЕЙ ЭКСПОЗИЦИИ ПРОЕКТА, ПОДЛЕЖАЩЕГО РАССМОТРЕНИЮ НА ПУБЛИЧНЫХ СЛУШАНИЯХ</w:t>
      </w:r>
    </w:p>
    <w:p w:rsidR="00D07427" w:rsidRPr="00485AA9" w:rsidRDefault="00D07427" w:rsidP="00D07427">
      <w:pPr>
        <w:autoSpaceDE w:val="0"/>
        <w:autoSpaceDN w:val="0"/>
        <w:adjustRightInd w:val="0"/>
        <w:jc w:val="center"/>
        <w:outlineLvl w:val="0"/>
        <w:rPr>
          <w:rFonts w:ascii="Times New Roman" w:hAnsi="Times New Roman"/>
          <w:szCs w:val="28"/>
        </w:rPr>
      </w:pPr>
    </w:p>
    <w:p w:rsidR="00D07427" w:rsidRPr="00485AA9" w:rsidRDefault="00D07427" w:rsidP="00D07427">
      <w:pPr>
        <w:autoSpaceDE w:val="0"/>
        <w:autoSpaceDN w:val="0"/>
        <w:adjustRightInd w:val="0"/>
        <w:jc w:val="center"/>
        <w:outlineLvl w:val="0"/>
        <w:rPr>
          <w:rFonts w:ascii="Times New Roman" w:hAnsi="Times New Roman"/>
          <w:sz w:val="20"/>
          <w:szCs w:val="20"/>
        </w:rPr>
      </w:pPr>
      <w:r w:rsidRPr="00485AA9">
        <w:rPr>
          <w:rFonts w:ascii="Times New Roman" w:hAnsi="Times New Roman"/>
          <w:szCs w:val="28"/>
        </w:rPr>
        <w:t xml:space="preserve">________________________________________________________________________________________________________________________ </w:t>
      </w:r>
      <w:r w:rsidRPr="00485AA9">
        <w:rPr>
          <w:rFonts w:ascii="Times New Roman" w:hAnsi="Times New Roman"/>
          <w:sz w:val="20"/>
          <w:szCs w:val="20"/>
        </w:rPr>
        <w:t>(наименование проекта, подлежащего рассмотрению на публичных слушаниях)</w:t>
      </w:r>
    </w:p>
    <w:p w:rsidR="00D07427" w:rsidRPr="00485AA9" w:rsidRDefault="00D07427" w:rsidP="00D07427">
      <w:pPr>
        <w:autoSpaceDE w:val="0"/>
        <w:autoSpaceDN w:val="0"/>
        <w:adjustRightInd w:val="0"/>
        <w:jc w:val="center"/>
        <w:outlineLvl w:val="0"/>
        <w:rPr>
          <w:rFonts w:ascii="Times New Roman" w:hAnsi="Times New Roman"/>
          <w:szCs w:val="20"/>
        </w:rPr>
      </w:pPr>
      <w:r w:rsidRPr="00485AA9">
        <w:rPr>
          <w:rFonts w:ascii="Times New Roman" w:hAnsi="Times New Roman"/>
          <w:szCs w:val="20"/>
        </w:rPr>
        <w:t>________________________________________________________________________________________________________________________</w:t>
      </w:r>
    </w:p>
    <w:p w:rsidR="00D07427" w:rsidRPr="00485AA9" w:rsidRDefault="00D07427" w:rsidP="00D07427">
      <w:pPr>
        <w:autoSpaceDE w:val="0"/>
        <w:autoSpaceDN w:val="0"/>
        <w:adjustRightInd w:val="0"/>
        <w:jc w:val="center"/>
        <w:outlineLvl w:val="0"/>
        <w:rPr>
          <w:rFonts w:ascii="Times New Roman" w:hAnsi="Times New Roman"/>
          <w:szCs w:val="28"/>
        </w:rPr>
      </w:pPr>
    </w:p>
    <w:tbl>
      <w:tblPr>
        <w:tblStyle w:val="af"/>
        <w:tblW w:w="11057" w:type="dxa"/>
        <w:tblInd w:w="-743" w:type="dxa"/>
        <w:tblLayout w:type="fixed"/>
        <w:tblLook w:val="04A0"/>
      </w:tblPr>
      <w:tblGrid>
        <w:gridCol w:w="541"/>
        <w:gridCol w:w="1019"/>
        <w:gridCol w:w="3827"/>
        <w:gridCol w:w="3828"/>
        <w:gridCol w:w="1842"/>
      </w:tblGrid>
      <w:tr w:rsidR="00D07427" w:rsidRPr="00485AA9" w:rsidTr="00C10946">
        <w:tc>
          <w:tcPr>
            <w:tcW w:w="541" w:type="dxa"/>
          </w:tcPr>
          <w:p w:rsidR="00D07427" w:rsidRPr="00485AA9" w:rsidRDefault="00D07427" w:rsidP="00486CC8">
            <w:pPr>
              <w:autoSpaceDE w:val="0"/>
              <w:autoSpaceDN w:val="0"/>
              <w:adjustRightInd w:val="0"/>
              <w:jc w:val="center"/>
              <w:outlineLvl w:val="0"/>
              <w:rPr>
                <w:rFonts w:ascii="Times New Roman" w:hAnsi="Times New Roman"/>
                <w:szCs w:val="20"/>
              </w:rPr>
            </w:pPr>
            <w:r w:rsidRPr="00485AA9">
              <w:rPr>
                <w:rFonts w:ascii="Times New Roman" w:hAnsi="Times New Roman"/>
                <w:szCs w:val="20"/>
              </w:rPr>
              <w:t xml:space="preserve">№ </w:t>
            </w:r>
            <w:proofErr w:type="spellStart"/>
            <w:proofErr w:type="gramStart"/>
            <w:r w:rsidRPr="00485AA9">
              <w:rPr>
                <w:rFonts w:ascii="Times New Roman" w:hAnsi="Times New Roman"/>
                <w:szCs w:val="20"/>
              </w:rPr>
              <w:t>п</w:t>
            </w:r>
            <w:proofErr w:type="spellEnd"/>
            <w:proofErr w:type="gramEnd"/>
            <w:r w:rsidRPr="00485AA9">
              <w:rPr>
                <w:rFonts w:ascii="Times New Roman" w:hAnsi="Times New Roman"/>
                <w:szCs w:val="20"/>
              </w:rPr>
              <w:t>/</w:t>
            </w:r>
            <w:proofErr w:type="spellStart"/>
            <w:r w:rsidRPr="00485AA9">
              <w:rPr>
                <w:rFonts w:ascii="Times New Roman" w:hAnsi="Times New Roman"/>
                <w:szCs w:val="20"/>
              </w:rPr>
              <w:t>п</w:t>
            </w:r>
            <w:proofErr w:type="spellEnd"/>
          </w:p>
        </w:tc>
        <w:tc>
          <w:tcPr>
            <w:tcW w:w="1019" w:type="dxa"/>
          </w:tcPr>
          <w:p w:rsidR="00D07427" w:rsidRPr="00485AA9" w:rsidRDefault="00D07427" w:rsidP="00486CC8">
            <w:pPr>
              <w:autoSpaceDE w:val="0"/>
              <w:autoSpaceDN w:val="0"/>
              <w:adjustRightInd w:val="0"/>
              <w:jc w:val="center"/>
              <w:outlineLvl w:val="0"/>
              <w:rPr>
                <w:rFonts w:ascii="Times New Roman" w:hAnsi="Times New Roman"/>
                <w:szCs w:val="20"/>
              </w:rPr>
            </w:pPr>
            <w:r w:rsidRPr="00485AA9">
              <w:rPr>
                <w:rFonts w:ascii="Times New Roman" w:hAnsi="Times New Roman"/>
                <w:szCs w:val="20"/>
              </w:rPr>
              <w:t xml:space="preserve">Дата посещения </w:t>
            </w:r>
          </w:p>
        </w:tc>
        <w:tc>
          <w:tcPr>
            <w:tcW w:w="3827" w:type="dxa"/>
          </w:tcPr>
          <w:p w:rsidR="00D07427" w:rsidRPr="00485AA9" w:rsidRDefault="00D07427" w:rsidP="00486CC8">
            <w:pPr>
              <w:autoSpaceDE w:val="0"/>
              <w:autoSpaceDN w:val="0"/>
              <w:adjustRightInd w:val="0"/>
              <w:jc w:val="center"/>
              <w:outlineLvl w:val="0"/>
              <w:rPr>
                <w:rFonts w:ascii="Times New Roman" w:hAnsi="Times New Roman"/>
                <w:szCs w:val="20"/>
              </w:rPr>
            </w:pPr>
            <w:proofErr w:type="gramStart"/>
            <w:r w:rsidRPr="00485AA9">
              <w:rPr>
                <w:rFonts w:ascii="Times New Roman" w:hAnsi="Times New Roman"/>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3828" w:type="dxa"/>
          </w:tcPr>
          <w:p w:rsidR="00D07427" w:rsidRPr="00485AA9" w:rsidRDefault="00D07427" w:rsidP="00486CC8">
            <w:pPr>
              <w:autoSpaceDE w:val="0"/>
              <w:autoSpaceDN w:val="0"/>
              <w:adjustRightInd w:val="0"/>
              <w:jc w:val="center"/>
              <w:outlineLvl w:val="0"/>
              <w:rPr>
                <w:rFonts w:ascii="Times New Roman" w:hAnsi="Times New Roman"/>
                <w:szCs w:val="20"/>
              </w:rPr>
            </w:pPr>
            <w:r w:rsidRPr="00485AA9">
              <w:rPr>
                <w:rFonts w:ascii="Times New Roman" w:hAnsi="Times New Roman"/>
                <w:szCs w:val="20"/>
              </w:rPr>
              <w:t>Содержание предложений и замечаний</w:t>
            </w:r>
          </w:p>
        </w:tc>
        <w:tc>
          <w:tcPr>
            <w:tcW w:w="1842" w:type="dxa"/>
          </w:tcPr>
          <w:p w:rsidR="00D07427" w:rsidRPr="00485AA9" w:rsidRDefault="00D07427" w:rsidP="00486CC8">
            <w:pPr>
              <w:autoSpaceDE w:val="0"/>
              <w:autoSpaceDN w:val="0"/>
              <w:adjustRightInd w:val="0"/>
              <w:jc w:val="center"/>
              <w:outlineLvl w:val="0"/>
              <w:rPr>
                <w:rFonts w:ascii="Times New Roman" w:hAnsi="Times New Roman"/>
                <w:szCs w:val="20"/>
              </w:rPr>
            </w:pPr>
            <w:r w:rsidRPr="00485AA9">
              <w:rPr>
                <w:rFonts w:ascii="Times New Roman" w:hAnsi="Times New Roman"/>
                <w:szCs w:val="20"/>
              </w:rPr>
              <w:t>Личная подпись посетителя экспозиции проекта</w:t>
            </w:r>
          </w:p>
        </w:tc>
      </w:tr>
      <w:tr w:rsidR="00D07427" w:rsidRPr="00485AA9" w:rsidTr="00C10946">
        <w:tc>
          <w:tcPr>
            <w:tcW w:w="541" w:type="dxa"/>
          </w:tcPr>
          <w:p w:rsidR="00D07427" w:rsidRPr="00485AA9" w:rsidRDefault="00D07427" w:rsidP="00486CC8">
            <w:pPr>
              <w:autoSpaceDE w:val="0"/>
              <w:autoSpaceDN w:val="0"/>
              <w:adjustRightInd w:val="0"/>
              <w:jc w:val="center"/>
              <w:outlineLvl w:val="0"/>
              <w:rPr>
                <w:rFonts w:ascii="Times New Roman" w:hAnsi="Times New Roman"/>
                <w:sz w:val="20"/>
                <w:szCs w:val="20"/>
              </w:rPr>
            </w:pPr>
            <w:r w:rsidRPr="00485AA9">
              <w:rPr>
                <w:rFonts w:ascii="Times New Roman" w:hAnsi="Times New Roman"/>
                <w:sz w:val="20"/>
                <w:szCs w:val="20"/>
              </w:rPr>
              <w:t>1</w:t>
            </w:r>
          </w:p>
        </w:tc>
        <w:tc>
          <w:tcPr>
            <w:tcW w:w="1019" w:type="dxa"/>
          </w:tcPr>
          <w:p w:rsidR="00D07427" w:rsidRPr="00485AA9" w:rsidRDefault="00D07427" w:rsidP="00486CC8">
            <w:pPr>
              <w:autoSpaceDE w:val="0"/>
              <w:autoSpaceDN w:val="0"/>
              <w:adjustRightInd w:val="0"/>
              <w:jc w:val="center"/>
              <w:outlineLvl w:val="0"/>
              <w:rPr>
                <w:rFonts w:ascii="Times New Roman" w:hAnsi="Times New Roman"/>
                <w:sz w:val="20"/>
                <w:szCs w:val="20"/>
              </w:rPr>
            </w:pPr>
            <w:r w:rsidRPr="00485AA9">
              <w:rPr>
                <w:rFonts w:ascii="Times New Roman" w:hAnsi="Times New Roman"/>
                <w:sz w:val="20"/>
                <w:szCs w:val="20"/>
              </w:rPr>
              <w:t>2</w:t>
            </w:r>
          </w:p>
        </w:tc>
        <w:tc>
          <w:tcPr>
            <w:tcW w:w="3827" w:type="dxa"/>
          </w:tcPr>
          <w:p w:rsidR="00D07427" w:rsidRPr="00485AA9" w:rsidRDefault="00D07427" w:rsidP="00486CC8">
            <w:pPr>
              <w:autoSpaceDE w:val="0"/>
              <w:autoSpaceDN w:val="0"/>
              <w:adjustRightInd w:val="0"/>
              <w:jc w:val="center"/>
              <w:outlineLvl w:val="0"/>
              <w:rPr>
                <w:rFonts w:ascii="Times New Roman" w:hAnsi="Times New Roman"/>
                <w:sz w:val="20"/>
                <w:szCs w:val="20"/>
              </w:rPr>
            </w:pPr>
            <w:r w:rsidRPr="00485AA9">
              <w:rPr>
                <w:rFonts w:ascii="Times New Roman" w:hAnsi="Times New Roman"/>
                <w:sz w:val="20"/>
                <w:szCs w:val="20"/>
              </w:rPr>
              <w:t>3</w:t>
            </w:r>
          </w:p>
        </w:tc>
        <w:tc>
          <w:tcPr>
            <w:tcW w:w="3828" w:type="dxa"/>
          </w:tcPr>
          <w:p w:rsidR="00D07427" w:rsidRPr="00485AA9" w:rsidRDefault="00D07427" w:rsidP="00486CC8">
            <w:pPr>
              <w:autoSpaceDE w:val="0"/>
              <w:autoSpaceDN w:val="0"/>
              <w:adjustRightInd w:val="0"/>
              <w:jc w:val="center"/>
              <w:outlineLvl w:val="0"/>
              <w:rPr>
                <w:rFonts w:ascii="Times New Roman" w:hAnsi="Times New Roman"/>
                <w:sz w:val="20"/>
                <w:szCs w:val="20"/>
              </w:rPr>
            </w:pPr>
            <w:r w:rsidRPr="00485AA9">
              <w:rPr>
                <w:rFonts w:ascii="Times New Roman" w:hAnsi="Times New Roman"/>
                <w:sz w:val="20"/>
                <w:szCs w:val="20"/>
              </w:rPr>
              <w:t>4</w:t>
            </w:r>
          </w:p>
        </w:tc>
        <w:tc>
          <w:tcPr>
            <w:tcW w:w="1842" w:type="dxa"/>
          </w:tcPr>
          <w:p w:rsidR="00D07427" w:rsidRPr="00485AA9" w:rsidRDefault="00D07427" w:rsidP="00486CC8">
            <w:pPr>
              <w:autoSpaceDE w:val="0"/>
              <w:autoSpaceDN w:val="0"/>
              <w:adjustRightInd w:val="0"/>
              <w:jc w:val="center"/>
              <w:outlineLvl w:val="0"/>
              <w:rPr>
                <w:rFonts w:ascii="Times New Roman" w:hAnsi="Times New Roman"/>
                <w:sz w:val="20"/>
                <w:szCs w:val="20"/>
              </w:rPr>
            </w:pPr>
            <w:r w:rsidRPr="00485AA9">
              <w:rPr>
                <w:rFonts w:ascii="Times New Roman" w:hAnsi="Times New Roman"/>
                <w:sz w:val="20"/>
                <w:szCs w:val="20"/>
              </w:rPr>
              <w:t>5</w:t>
            </w:r>
          </w:p>
        </w:tc>
      </w:tr>
      <w:tr w:rsidR="00D07427" w:rsidRPr="00485AA9" w:rsidTr="00C10946">
        <w:tc>
          <w:tcPr>
            <w:tcW w:w="541" w:type="dxa"/>
          </w:tcPr>
          <w:p w:rsidR="00D07427" w:rsidRPr="00485AA9" w:rsidRDefault="00D07427" w:rsidP="00486CC8">
            <w:pPr>
              <w:autoSpaceDE w:val="0"/>
              <w:autoSpaceDN w:val="0"/>
              <w:adjustRightInd w:val="0"/>
              <w:jc w:val="center"/>
              <w:outlineLvl w:val="0"/>
              <w:rPr>
                <w:rFonts w:ascii="Times New Roman" w:hAnsi="Times New Roman"/>
                <w:szCs w:val="20"/>
              </w:rPr>
            </w:pPr>
          </w:p>
        </w:tc>
        <w:tc>
          <w:tcPr>
            <w:tcW w:w="1019" w:type="dxa"/>
          </w:tcPr>
          <w:p w:rsidR="00D07427" w:rsidRPr="00485AA9" w:rsidRDefault="00D07427" w:rsidP="00486CC8">
            <w:pPr>
              <w:autoSpaceDE w:val="0"/>
              <w:autoSpaceDN w:val="0"/>
              <w:adjustRightInd w:val="0"/>
              <w:jc w:val="center"/>
              <w:outlineLvl w:val="0"/>
              <w:rPr>
                <w:rFonts w:ascii="Times New Roman" w:hAnsi="Times New Roman"/>
                <w:szCs w:val="20"/>
              </w:rPr>
            </w:pPr>
          </w:p>
        </w:tc>
        <w:tc>
          <w:tcPr>
            <w:tcW w:w="3827" w:type="dxa"/>
          </w:tcPr>
          <w:p w:rsidR="00D07427" w:rsidRPr="00485AA9" w:rsidRDefault="00D07427" w:rsidP="00486CC8">
            <w:pPr>
              <w:autoSpaceDE w:val="0"/>
              <w:autoSpaceDN w:val="0"/>
              <w:adjustRightInd w:val="0"/>
              <w:jc w:val="center"/>
              <w:outlineLvl w:val="0"/>
              <w:rPr>
                <w:rFonts w:ascii="Times New Roman" w:hAnsi="Times New Roman"/>
                <w:szCs w:val="20"/>
              </w:rPr>
            </w:pPr>
          </w:p>
        </w:tc>
        <w:tc>
          <w:tcPr>
            <w:tcW w:w="3828" w:type="dxa"/>
          </w:tcPr>
          <w:p w:rsidR="00D07427" w:rsidRPr="00485AA9" w:rsidRDefault="00D07427" w:rsidP="00486CC8">
            <w:pPr>
              <w:autoSpaceDE w:val="0"/>
              <w:autoSpaceDN w:val="0"/>
              <w:adjustRightInd w:val="0"/>
              <w:jc w:val="center"/>
              <w:outlineLvl w:val="0"/>
              <w:rPr>
                <w:rFonts w:ascii="Times New Roman" w:hAnsi="Times New Roman"/>
                <w:szCs w:val="20"/>
              </w:rPr>
            </w:pPr>
          </w:p>
        </w:tc>
        <w:tc>
          <w:tcPr>
            <w:tcW w:w="1842" w:type="dxa"/>
          </w:tcPr>
          <w:p w:rsidR="00D07427" w:rsidRPr="00485AA9" w:rsidRDefault="00D07427" w:rsidP="00486CC8">
            <w:pPr>
              <w:autoSpaceDE w:val="0"/>
              <w:autoSpaceDN w:val="0"/>
              <w:adjustRightInd w:val="0"/>
              <w:jc w:val="center"/>
              <w:outlineLvl w:val="0"/>
              <w:rPr>
                <w:rFonts w:ascii="Times New Roman" w:hAnsi="Times New Roman"/>
                <w:szCs w:val="20"/>
              </w:rPr>
            </w:pPr>
          </w:p>
        </w:tc>
      </w:tr>
    </w:tbl>
    <w:p w:rsidR="00D07427" w:rsidRPr="00485AA9" w:rsidRDefault="00D07427" w:rsidP="00D07427">
      <w:pPr>
        <w:autoSpaceDE w:val="0"/>
        <w:autoSpaceDN w:val="0"/>
        <w:adjustRightInd w:val="0"/>
        <w:jc w:val="both"/>
        <w:rPr>
          <w:rFonts w:ascii="Times New Roman" w:hAnsi="Times New Roman"/>
        </w:rPr>
      </w:pPr>
    </w:p>
    <w:p w:rsidR="00D07427" w:rsidRDefault="00D07427" w:rsidP="00D07427">
      <w:pPr>
        <w:tabs>
          <w:tab w:val="center" w:pos="4677"/>
          <w:tab w:val="right" w:pos="9355"/>
        </w:tabs>
        <w:ind w:right="360"/>
        <w:jc w:val="both"/>
        <w:rPr>
          <w:rFonts w:ascii="Times New Roman" w:hAnsi="Times New Roman"/>
          <w:i/>
          <w:iCs/>
          <w:sz w:val="22"/>
          <w:szCs w:val="22"/>
        </w:rPr>
      </w:pPr>
    </w:p>
    <w:p w:rsidR="00D07427" w:rsidRDefault="00D07427" w:rsidP="00D07427">
      <w:pPr>
        <w:tabs>
          <w:tab w:val="center" w:pos="4677"/>
          <w:tab w:val="right" w:pos="9355"/>
        </w:tabs>
        <w:ind w:right="360"/>
        <w:jc w:val="both"/>
        <w:rPr>
          <w:rFonts w:ascii="Times New Roman" w:hAnsi="Times New Roman"/>
          <w:i/>
          <w:iCs/>
          <w:sz w:val="22"/>
          <w:szCs w:val="22"/>
        </w:rPr>
      </w:pPr>
    </w:p>
    <w:p w:rsidR="00464F76" w:rsidRPr="00965ECF" w:rsidRDefault="00464F76" w:rsidP="00464F76">
      <w:pPr>
        <w:autoSpaceDE w:val="0"/>
        <w:autoSpaceDN w:val="0"/>
        <w:adjustRightInd w:val="0"/>
        <w:ind w:left="4820"/>
        <w:jc w:val="right"/>
        <w:outlineLvl w:val="0"/>
        <w:rPr>
          <w:rFonts w:ascii="Times New Roman" w:hAnsi="Times New Roman"/>
          <w:b/>
          <w:szCs w:val="28"/>
        </w:rPr>
      </w:pPr>
      <w:r w:rsidRPr="00965ECF">
        <w:rPr>
          <w:rFonts w:ascii="Times New Roman" w:hAnsi="Times New Roman"/>
          <w:b/>
          <w:szCs w:val="28"/>
        </w:rPr>
        <w:t>Приложение 3</w:t>
      </w:r>
    </w:p>
    <w:p w:rsidR="00464F76" w:rsidRPr="00485AA9" w:rsidRDefault="00464F76" w:rsidP="00464F76">
      <w:pPr>
        <w:autoSpaceDE w:val="0"/>
        <w:autoSpaceDN w:val="0"/>
        <w:adjustRightInd w:val="0"/>
        <w:ind w:left="4820"/>
        <w:jc w:val="right"/>
        <w:outlineLvl w:val="0"/>
        <w:rPr>
          <w:rFonts w:ascii="Times New Roman" w:hAnsi="Times New Roman"/>
          <w:szCs w:val="28"/>
        </w:rPr>
      </w:pPr>
      <w:r w:rsidRPr="00485AA9">
        <w:rPr>
          <w:rFonts w:ascii="Times New Roman" w:hAnsi="Times New Roman"/>
          <w:szCs w:val="28"/>
        </w:rPr>
        <w:t xml:space="preserve"> к Порядку организации и проведения</w:t>
      </w:r>
    </w:p>
    <w:p w:rsidR="00464F76" w:rsidRPr="00485AA9" w:rsidRDefault="00464F76" w:rsidP="00464F76">
      <w:pPr>
        <w:autoSpaceDE w:val="0"/>
        <w:autoSpaceDN w:val="0"/>
        <w:adjustRightInd w:val="0"/>
        <w:ind w:left="4820"/>
        <w:jc w:val="right"/>
        <w:outlineLvl w:val="0"/>
        <w:rPr>
          <w:rFonts w:ascii="Times New Roman" w:hAnsi="Times New Roman"/>
          <w:szCs w:val="28"/>
        </w:rPr>
      </w:pPr>
      <w:r w:rsidRPr="00485AA9">
        <w:rPr>
          <w:rFonts w:ascii="Times New Roman" w:hAnsi="Times New Roman"/>
          <w:szCs w:val="28"/>
        </w:rPr>
        <w:t xml:space="preserve"> публичных слушаний по вопросам</w:t>
      </w:r>
    </w:p>
    <w:p w:rsidR="00464F76" w:rsidRPr="00485AA9" w:rsidRDefault="00464F76" w:rsidP="00464F76">
      <w:pPr>
        <w:autoSpaceDE w:val="0"/>
        <w:autoSpaceDN w:val="0"/>
        <w:adjustRightInd w:val="0"/>
        <w:ind w:left="4820"/>
        <w:jc w:val="right"/>
        <w:outlineLvl w:val="0"/>
        <w:rPr>
          <w:rFonts w:ascii="Times New Roman" w:hAnsi="Times New Roman"/>
          <w:szCs w:val="28"/>
        </w:rPr>
      </w:pPr>
      <w:r w:rsidRPr="00485AA9">
        <w:rPr>
          <w:rFonts w:ascii="Times New Roman" w:hAnsi="Times New Roman"/>
          <w:szCs w:val="28"/>
        </w:rPr>
        <w:t xml:space="preserve"> градостроительной деятельности</w:t>
      </w:r>
      <w:r w:rsidRPr="00485AA9">
        <w:rPr>
          <w:rFonts w:ascii="Times New Roman" w:hAnsi="Times New Roman"/>
          <w:sz w:val="28"/>
          <w:szCs w:val="28"/>
        </w:rPr>
        <w:t xml:space="preserve"> </w:t>
      </w:r>
      <w:r w:rsidRPr="00485AA9">
        <w:rPr>
          <w:rFonts w:ascii="Times New Roman" w:hAnsi="Times New Roman"/>
          <w:szCs w:val="28"/>
        </w:rPr>
        <w:t xml:space="preserve">на территории сельского поселения Красная Горка муниципального района </w:t>
      </w:r>
    </w:p>
    <w:p w:rsidR="00464F76" w:rsidRPr="00485AA9" w:rsidRDefault="00464F76" w:rsidP="00464F76">
      <w:pPr>
        <w:autoSpaceDE w:val="0"/>
        <w:autoSpaceDN w:val="0"/>
        <w:adjustRightInd w:val="0"/>
        <w:ind w:left="4820"/>
        <w:jc w:val="right"/>
        <w:outlineLvl w:val="0"/>
        <w:rPr>
          <w:rFonts w:ascii="Times New Roman" w:hAnsi="Times New Roman"/>
          <w:szCs w:val="28"/>
        </w:rPr>
      </w:pPr>
      <w:proofErr w:type="spellStart"/>
      <w:r w:rsidRPr="00485AA9">
        <w:rPr>
          <w:rFonts w:ascii="Times New Roman" w:hAnsi="Times New Roman"/>
          <w:szCs w:val="28"/>
        </w:rPr>
        <w:t>Кинель-Черкасский</w:t>
      </w:r>
      <w:proofErr w:type="spellEnd"/>
      <w:r w:rsidRPr="00485AA9">
        <w:rPr>
          <w:rFonts w:ascii="Times New Roman" w:hAnsi="Times New Roman"/>
          <w:szCs w:val="28"/>
        </w:rPr>
        <w:t xml:space="preserve"> Самарской области</w:t>
      </w:r>
    </w:p>
    <w:p w:rsidR="00464F76" w:rsidRPr="00485AA9" w:rsidRDefault="00464F76" w:rsidP="00464F76">
      <w:pPr>
        <w:autoSpaceDE w:val="0"/>
        <w:autoSpaceDN w:val="0"/>
        <w:adjustRightInd w:val="0"/>
        <w:jc w:val="center"/>
        <w:outlineLvl w:val="0"/>
        <w:rPr>
          <w:rFonts w:ascii="Times New Roman" w:hAnsi="Times New Roman"/>
        </w:rPr>
      </w:pPr>
    </w:p>
    <w:p w:rsidR="00464F76" w:rsidRPr="00C10946" w:rsidRDefault="00464F76" w:rsidP="00464F76">
      <w:pPr>
        <w:keepNext/>
        <w:keepLines/>
        <w:spacing w:after="286" w:line="317" w:lineRule="exact"/>
        <w:jc w:val="center"/>
        <w:outlineLvl w:val="0"/>
        <w:rPr>
          <w:rFonts w:ascii="Times New Roman" w:eastAsia="Arial Unicode MS" w:hAnsi="Times New Roman"/>
          <w:b/>
          <w:bCs/>
          <w:sz w:val="22"/>
          <w:szCs w:val="22"/>
        </w:rPr>
      </w:pPr>
      <w:bookmarkStart w:id="10" w:name="Par268"/>
      <w:bookmarkStart w:id="11" w:name="bookmark1"/>
      <w:bookmarkEnd w:id="10"/>
      <w:r w:rsidRPr="00C10946">
        <w:rPr>
          <w:rFonts w:ascii="Times New Roman" w:eastAsia="Arial Unicode MS" w:hAnsi="Times New Roman"/>
          <w:b/>
          <w:bCs/>
          <w:sz w:val="22"/>
          <w:szCs w:val="22"/>
        </w:rPr>
        <w:t xml:space="preserve">ФОРМА </w:t>
      </w:r>
      <w:proofErr w:type="gramStart"/>
      <w:r w:rsidRPr="00C10946">
        <w:rPr>
          <w:rFonts w:ascii="Times New Roman" w:eastAsia="Arial Unicode MS" w:hAnsi="Times New Roman"/>
          <w:b/>
          <w:bCs/>
          <w:sz w:val="22"/>
          <w:szCs w:val="22"/>
        </w:rPr>
        <w:t xml:space="preserve">ПРОТОКОЛА </w:t>
      </w:r>
      <w:r w:rsidRPr="00C10946">
        <w:rPr>
          <w:rFonts w:ascii="Times New Roman" w:eastAsia="Arial Unicode MS" w:hAnsi="Times New Roman"/>
          <w:b/>
          <w:bCs/>
          <w:sz w:val="22"/>
          <w:szCs w:val="22"/>
        </w:rPr>
        <w:br/>
        <w:t>собрания участников публичных слушаний жителей сельского поселения</w:t>
      </w:r>
      <w:proofErr w:type="gramEnd"/>
      <w:r w:rsidRPr="00C10946">
        <w:rPr>
          <w:rFonts w:ascii="Times New Roman" w:eastAsia="Arial Unicode MS" w:hAnsi="Times New Roman"/>
          <w:b/>
          <w:bCs/>
          <w:sz w:val="22"/>
          <w:szCs w:val="22"/>
        </w:rPr>
        <w:t xml:space="preserve"> Красная Горка муниципального района </w:t>
      </w:r>
      <w:proofErr w:type="spellStart"/>
      <w:r w:rsidRPr="00C10946">
        <w:rPr>
          <w:rFonts w:ascii="Times New Roman" w:eastAsia="Arial Unicode MS" w:hAnsi="Times New Roman"/>
          <w:b/>
          <w:bCs/>
          <w:sz w:val="22"/>
          <w:szCs w:val="22"/>
        </w:rPr>
        <w:t>Кинель-Черкасский</w:t>
      </w:r>
      <w:proofErr w:type="spellEnd"/>
      <w:r w:rsidRPr="00C10946">
        <w:rPr>
          <w:rFonts w:ascii="Times New Roman" w:eastAsia="Arial Unicode MS" w:hAnsi="Times New Roman"/>
          <w:b/>
          <w:bCs/>
          <w:sz w:val="22"/>
          <w:szCs w:val="22"/>
        </w:rPr>
        <w:t xml:space="preserve"> Самарской области</w:t>
      </w:r>
      <w:bookmarkEnd w:id="11"/>
    </w:p>
    <w:p w:rsidR="00464F76" w:rsidRPr="00C10946" w:rsidRDefault="00464F76" w:rsidP="00464F76">
      <w:pPr>
        <w:spacing w:after="128" w:line="260" w:lineRule="exact"/>
        <w:ind w:left="20" w:hanging="20"/>
        <w:jc w:val="both"/>
        <w:rPr>
          <w:rFonts w:ascii="Times New Roman" w:eastAsia="Arial Unicode MS" w:hAnsi="Times New Roman"/>
          <w:sz w:val="22"/>
          <w:szCs w:val="22"/>
        </w:rPr>
      </w:pPr>
      <w:r w:rsidRPr="00C10946">
        <w:rPr>
          <w:rFonts w:ascii="Times New Roman" w:eastAsia="Arial Unicode MS" w:hAnsi="Times New Roman"/>
          <w:sz w:val="22"/>
          <w:szCs w:val="22"/>
        </w:rPr>
        <w:t>«_____»__________ 20__ года</w:t>
      </w:r>
    </w:p>
    <w:p w:rsidR="00464F76" w:rsidRPr="00C10946" w:rsidRDefault="00464F76" w:rsidP="00464F76">
      <w:pPr>
        <w:spacing w:line="322" w:lineRule="exact"/>
        <w:ind w:left="20" w:right="20" w:hanging="20"/>
        <w:jc w:val="both"/>
        <w:rPr>
          <w:rFonts w:ascii="Times New Roman" w:eastAsia="Arial Unicode MS" w:hAnsi="Times New Roman"/>
          <w:sz w:val="22"/>
          <w:szCs w:val="22"/>
        </w:rPr>
      </w:pPr>
      <w:r w:rsidRPr="00C10946">
        <w:rPr>
          <w:rFonts w:ascii="Times New Roman" w:eastAsia="Arial Unicode MS" w:hAnsi="Times New Roman"/>
          <w:sz w:val="22"/>
          <w:szCs w:val="22"/>
        </w:rPr>
        <w:t>Место проведения собрания - _________________________________________</w:t>
      </w:r>
    </w:p>
    <w:p w:rsidR="00464F76" w:rsidRPr="00C10946" w:rsidRDefault="00464F76" w:rsidP="00464F76">
      <w:pPr>
        <w:spacing w:line="322" w:lineRule="exact"/>
        <w:ind w:left="20" w:right="20" w:hanging="20"/>
        <w:jc w:val="both"/>
        <w:rPr>
          <w:rFonts w:ascii="Times New Roman" w:eastAsia="Arial Unicode MS" w:hAnsi="Times New Roman"/>
          <w:sz w:val="22"/>
          <w:szCs w:val="22"/>
        </w:rPr>
      </w:pPr>
      <w:r w:rsidRPr="00C10946">
        <w:rPr>
          <w:rFonts w:ascii="Times New Roman" w:eastAsia="Arial Unicode MS" w:hAnsi="Times New Roman"/>
          <w:sz w:val="22"/>
          <w:szCs w:val="22"/>
        </w:rPr>
        <w:t>___________________________________________________________________</w:t>
      </w:r>
    </w:p>
    <w:p w:rsidR="00464F76" w:rsidRPr="00C10946" w:rsidRDefault="00464F76" w:rsidP="00464F76">
      <w:pPr>
        <w:spacing w:after="64" w:line="322" w:lineRule="exact"/>
        <w:ind w:left="20" w:right="20" w:firstLine="680"/>
        <w:jc w:val="both"/>
        <w:rPr>
          <w:rFonts w:ascii="Times New Roman" w:eastAsia="Arial Unicode MS" w:hAnsi="Times New Roman"/>
          <w:sz w:val="22"/>
          <w:szCs w:val="22"/>
        </w:rPr>
      </w:pPr>
    </w:p>
    <w:p w:rsidR="00464F76" w:rsidRPr="00C10946" w:rsidRDefault="00464F76" w:rsidP="00464F76">
      <w:pPr>
        <w:spacing w:after="64" w:line="322" w:lineRule="exact"/>
        <w:ind w:left="20" w:right="20" w:hanging="20"/>
        <w:jc w:val="both"/>
        <w:rPr>
          <w:rFonts w:ascii="Times New Roman" w:eastAsia="Arial Unicode MS" w:hAnsi="Times New Roman"/>
          <w:sz w:val="22"/>
          <w:szCs w:val="22"/>
        </w:rPr>
      </w:pPr>
      <w:proofErr w:type="spellStart"/>
      <w:r w:rsidRPr="00C10946">
        <w:rPr>
          <w:rFonts w:ascii="Times New Roman" w:eastAsia="Arial Unicode MS" w:hAnsi="Times New Roman"/>
          <w:sz w:val="22"/>
          <w:szCs w:val="22"/>
        </w:rPr>
        <w:t>Председательствующи</w:t>
      </w:r>
      <w:proofErr w:type="gramStart"/>
      <w:r w:rsidRPr="00C10946">
        <w:rPr>
          <w:rFonts w:ascii="Times New Roman" w:eastAsia="Arial Unicode MS" w:hAnsi="Times New Roman"/>
          <w:sz w:val="22"/>
          <w:szCs w:val="22"/>
        </w:rPr>
        <w:t>й-</w:t>
      </w:r>
      <w:proofErr w:type="gramEnd"/>
      <w:r w:rsidRPr="00C10946">
        <w:rPr>
          <w:rFonts w:ascii="Times New Roman" w:eastAsia="Arial Unicode MS" w:hAnsi="Times New Roman"/>
          <w:sz w:val="22"/>
          <w:szCs w:val="22"/>
        </w:rPr>
        <w:t>______________________________ФИО</w:t>
      </w:r>
      <w:proofErr w:type="spellEnd"/>
      <w:r w:rsidRPr="00C10946">
        <w:rPr>
          <w:rFonts w:ascii="Times New Roman" w:eastAsia="Arial Unicode MS" w:hAnsi="Times New Roman"/>
          <w:sz w:val="22"/>
          <w:szCs w:val="22"/>
        </w:rPr>
        <w:t>;</w:t>
      </w:r>
    </w:p>
    <w:p w:rsidR="00464F76" w:rsidRPr="00C10946" w:rsidRDefault="00464F76" w:rsidP="00464F76">
      <w:pPr>
        <w:spacing w:after="64" w:line="322" w:lineRule="exact"/>
        <w:ind w:left="20" w:right="20" w:hanging="20"/>
        <w:jc w:val="both"/>
        <w:rPr>
          <w:rFonts w:ascii="Times New Roman" w:eastAsia="Arial Unicode MS" w:hAnsi="Times New Roman"/>
          <w:sz w:val="22"/>
          <w:szCs w:val="22"/>
        </w:rPr>
      </w:pPr>
      <w:r w:rsidRPr="00C10946">
        <w:rPr>
          <w:rFonts w:ascii="Times New Roman" w:eastAsia="Arial Unicode MS" w:hAnsi="Times New Roman"/>
          <w:sz w:val="22"/>
          <w:szCs w:val="22"/>
        </w:rPr>
        <w:t xml:space="preserve">Ответственный за ведение протокола </w:t>
      </w:r>
      <w:proofErr w:type="spellStart"/>
      <w:r w:rsidRPr="00C10946">
        <w:rPr>
          <w:rFonts w:ascii="Times New Roman" w:eastAsia="Arial Unicode MS" w:hAnsi="Times New Roman"/>
          <w:sz w:val="22"/>
          <w:szCs w:val="22"/>
        </w:rPr>
        <w:t>собрани</w:t>
      </w:r>
      <w:proofErr w:type="gramStart"/>
      <w:r w:rsidRPr="00C10946">
        <w:rPr>
          <w:rFonts w:ascii="Times New Roman" w:eastAsia="Arial Unicode MS" w:hAnsi="Times New Roman"/>
          <w:sz w:val="22"/>
          <w:szCs w:val="22"/>
        </w:rPr>
        <w:t>я-</w:t>
      </w:r>
      <w:proofErr w:type="gramEnd"/>
      <w:r w:rsidRPr="00C10946">
        <w:rPr>
          <w:rFonts w:ascii="Times New Roman" w:eastAsia="Arial Unicode MS" w:hAnsi="Times New Roman"/>
          <w:sz w:val="22"/>
          <w:szCs w:val="22"/>
        </w:rPr>
        <w:t>____________________ФИО</w:t>
      </w:r>
      <w:proofErr w:type="spellEnd"/>
      <w:r w:rsidRPr="00C10946">
        <w:rPr>
          <w:rFonts w:ascii="Times New Roman" w:eastAsia="Arial Unicode MS" w:hAnsi="Times New Roman"/>
          <w:sz w:val="22"/>
          <w:szCs w:val="22"/>
        </w:rPr>
        <w:t>;</w:t>
      </w:r>
    </w:p>
    <w:p w:rsidR="00464F76" w:rsidRPr="00C10946" w:rsidRDefault="00464F76" w:rsidP="00464F76">
      <w:pPr>
        <w:spacing w:after="64" w:line="322" w:lineRule="exact"/>
        <w:ind w:left="20" w:right="20" w:hanging="20"/>
        <w:jc w:val="both"/>
        <w:rPr>
          <w:rFonts w:ascii="Times New Roman" w:eastAsia="Arial Unicode MS" w:hAnsi="Times New Roman"/>
          <w:sz w:val="22"/>
          <w:szCs w:val="22"/>
        </w:rPr>
      </w:pPr>
      <w:r w:rsidRPr="00C10946">
        <w:rPr>
          <w:rFonts w:ascii="Times New Roman" w:eastAsia="Arial Unicode MS" w:hAnsi="Times New Roman"/>
          <w:sz w:val="22"/>
          <w:szCs w:val="22"/>
        </w:rPr>
        <w:t>Участники публичных слушаний - _______ чел.;</w:t>
      </w:r>
    </w:p>
    <w:p w:rsidR="00464F76" w:rsidRPr="00C10946" w:rsidRDefault="00464F76" w:rsidP="00464F76">
      <w:pPr>
        <w:spacing w:after="64" w:line="322" w:lineRule="exact"/>
        <w:ind w:left="20" w:right="20" w:hanging="20"/>
        <w:jc w:val="both"/>
        <w:rPr>
          <w:rFonts w:ascii="Times New Roman" w:eastAsia="Arial Unicode MS" w:hAnsi="Times New Roman"/>
          <w:sz w:val="22"/>
          <w:szCs w:val="22"/>
        </w:rPr>
      </w:pPr>
      <w:r w:rsidRPr="00C10946">
        <w:rPr>
          <w:rFonts w:ascii="Times New Roman" w:eastAsia="Arial Unicode MS" w:hAnsi="Times New Roman"/>
          <w:sz w:val="22"/>
          <w:szCs w:val="22"/>
        </w:rPr>
        <w:lastRenderedPageBreak/>
        <w:t>Представители организатора публичных слушани</w:t>
      </w:r>
      <w:proofErr w:type="gramStart"/>
      <w:r w:rsidRPr="00C10946">
        <w:rPr>
          <w:rFonts w:ascii="Times New Roman" w:eastAsia="Arial Unicode MS" w:hAnsi="Times New Roman"/>
          <w:sz w:val="22"/>
          <w:szCs w:val="22"/>
        </w:rPr>
        <w:t>й-</w:t>
      </w:r>
      <w:proofErr w:type="gramEnd"/>
      <w:r w:rsidRPr="00C10946">
        <w:rPr>
          <w:rFonts w:ascii="Times New Roman" w:eastAsia="Arial Unicode MS" w:hAnsi="Times New Roman"/>
          <w:sz w:val="22"/>
          <w:szCs w:val="22"/>
        </w:rPr>
        <w:t xml:space="preserve"> ________________ФИО;</w:t>
      </w:r>
    </w:p>
    <w:p w:rsidR="00464F76" w:rsidRPr="00C10946" w:rsidRDefault="00464F76" w:rsidP="00464F76">
      <w:pPr>
        <w:spacing w:after="64" w:line="322" w:lineRule="exact"/>
        <w:ind w:left="20" w:right="20" w:hanging="20"/>
        <w:jc w:val="both"/>
        <w:rPr>
          <w:rFonts w:ascii="Times New Roman" w:eastAsia="Arial Unicode MS" w:hAnsi="Times New Roman"/>
          <w:sz w:val="22"/>
          <w:szCs w:val="22"/>
        </w:rPr>
      </w:pPr>
      <w:r w:rsidRPr="00C10946">
        <w:rPr>
          <w:rFonts w:ascii="Times New Roman" w:eastAsia="Arial Unicode MS" w:hAnsi="Times New Roman"/>
          <w:sz w:val="22"/>
          <w:szCs w:val="22"/>
        </w:rPr>
        <w:t>Представители органов государственной власти, органов местного самоуправлени</w:t>
      </w:r>
      <w:proofErr w:type="gramStart"/>
      <w:r w:rsidRPr="00C10946">
        <w:rPr>
          <w:rFonts w:ascii="Times New Roman" w:eastAsia="Arial Unicode MS" w:hAnsi="Times New Roman"/>
          <w:sz w:val="22"/>
          <w:szCs w:val="22"/>
        </w:rPr>
        <w:t>я-</w:t>
      </w:r>
      <w:proofErr w:type="gramEnd"/>
      <w:r w:rsidRPr="00C10946">
        <w:rPr>
          <w:rFonts w:ascii="Times New Roman" w:eastAsia="Arial Unicode MS" w:hAnsi="Times New Roman"/>
          <w:sz w:val="22"/>
          <w:szCs w:val="22"/>
        </w:rPr>
        <w:t>_______________________________________________ФИО;</w:t>
      </w:r>
    </w:p>
    <w:p w:rsidR="00464F76" w:rsidRPr="00C10946" w:rsidRDefault="00464F76" w:rsidP="00464F76">
      <w:pPr>
        <w:spacing w:after="64" w:line="322" w:lineRule="exact"/>
        <w:ind w:left="20" w:right="20" w:hanging="20"/>
        <w:jc w:val="both"/>
        <w:rPr>
          <w:rFonts w:ascii="Times New Roman" w:eastAsia="Arial Unicode MS" w:hAnsi="Times New Roman"/>
          <w:sz w:val="22"/>
          <w:szCs w:val="22"/>
        </w:rPr>
      </w:pPr>
      <w:r w:rsidRPr="00C10946">
        <w:rPr>
          <w:rFonts w:ascii="Times New Roman" w:eastAsia="Arial Unicode MS" w:hAnsi="Times New Roman"/>
          <w:sz w:val="22"/>
          <w:szCs w:val="22"/>
        </w:rPr>
        <w:t>Представители разработчика проекта, рассматриваемого на публичных слушания</w:t>
      </w:r>
      <w:proofErr w:type="gramStart"/>
      <w:r w:rsidRPr="00C10946">
        <w:rPr>
          <w:rFonts w:ascii="Times New Roman" w:eastAsia="Arial Unicode MS" w:hAnsi="Times New Roman"/>
          <w:sz w:val="22"/>
          <w:szCs w:val="22"/>
        </w:rPr>
        <w:t>х-</w:t>
      </w:r>
      <w:proofErr w:type="gramEnd"/>
      <w:r w:rsidRPr="00C10946">
        <w:rPr>
          <w:rFonts w:ascii="Times New Roman" w:eastAsia="Arial Unicode MS" w:hAnsi="Times New Roman"/>
          <w:sz w:val="22"/>
          <w:szCs w:val="22"/>
        </w:rPr>
        <w:t>___________________________________________________ФИО.</w:t>
      </w:r>
    </w:p>
    <w:p w:rsidR="00464F76" w:rsidRPr="00C10946" w:rsidRDefault="00464F76" w:rsidP="00464F76">
      <w:pPr>
        <w:spacing w:after="64" w:line="322" w:lineRule="exact"/>
        <w:ind w:left="20" w:right="20" w:firstLine="680"/>
        <w:jc w:val="both"/>
        <w:rPr>
          <w:rFonts w:ascii="Times New Roman" w:eastAsia="Arial Unicode MS" w:hAnsi="Times New Roman"/>
          <w:sz w:val="22"/>
          <w:szCs w:val="22"/>
        </w:rPr>
      </w:pPr>
    </w:p>
    <w:p w:rsidR="00464F76" w:rsidRPr="00C10946" w:rsidRDefault="00464F76" w:rsidP="00464F76">
      <w:pPr>
        <w:spacing w:line="260" w:lineRule="exact"/>
        <w:jc w:val="both"/>
        <w:rPr>
          <w:rFonts w:ascii="Times New Roman" w:eastAsia="Arial Unicode MS" w:hAnsi="Times New Roman"/>
          <w:sz w:val="22"/>
          <w:szCs w:val="22"/>
        </w:rPr>
      </w:pPr>
      <w:r w:rsidRPr="00C10946">
        <w:rPr>
          <w:rFonts w:ascii="Times New Roman" w:eastAsia="Arial Unicode MS" w:hAnsi="Times New Roman"/>
          <w:sz w:val="22"/>
          <w:szCs w:val="22"/>
        </w:rPr>
        <w:t>В ходе проведения собрания участников публичных слушаний была заслушана следующая информация:</w:t>
      </w:r>
    </w:p>
    <w:p w:rsidR="00464F76" w:rsidRPr="00C10946" w:rsidRDefault="00464F76" w:rsidP="00464F76">
      <w:pPr>
        <w:autoSpaceDE w:val="0"/>
        <w:autoSpaceDN w:val="0"/>
        <w:adjustRightInd w:val="0"/>
        <w:jc w:val="both"/>
        <w:rPr>
          <w:sz w:val="22"/>
          <w:szCs w:val="22"/>
        </w:rPr>
      </w:pPr>
      <w:r w:rsidRPr="00C1094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w:t>
      </w:r>
    </w:p>
    <w:p w:rsidR="00485AA9" w:rsidRDefault="00485AA9" w:rsidP="00464F76">
      <w:pPr>
        <w:autoSpaceDE w:val="0"/>
        <w:autoSpaceDN w:val="0"/>
        <w:adjustRightInd w:val="0"/>
        <w:jc w:val="center"/>
        <w:rPr>
          <w:rFonts w:ascii="Times New Roman" w:hAnsi="Times New Roman"/>
          <w:sz w:val="28"/>
          <w:szCs w:val="28"/>
        </w:rPr>
      </w:pPr>
    </w:p>
    <w:p w:rsidR="00464F76" w:rsidRPr="00352273" w:rsidRDefault="00464F76" w:rsidP="00464F76">
      <w:pPr>
        <w:autoSpaceDE w:val="0"/>
        <w:autoSpaceDN w:val="0"/>
        <w:adjustRightInd w:val="0"/>
        <w:jc w:val="center"/>
        <w:rPr>
          <w:rFonts w:ascii="Times New Roman" w:hAnsi="Times New Roman"/>
        </w:rPr>
      </w:pPr>
      <w:r w:rsidRPr="00352273">
        <w:rPr>
          <w:rFonts w:ascii="Times New Roman" w:hAnsi="Times New Roman"/>
        </w:rPr>
        <w:t>Предложения, замечания участников собрания по обсуждаемому на публичных слушаниях проекту, высказанные ими в ходе собрания.</w:t>
      </w:r>
    </w:p>
    <w:p w:rsidR="00464F76" w:rsidRPr="00485AA9" w:rsidRDefault="00464F76" w:rsidP="00464F76">
      <w:pPr>
        <w:autoSpaceDE w:val="0"/>
        <w:autoSpaceDN w:val="0"/>
        <w:adjustRightInd w:val="0"/>
        <w:jc w:val="both"/>
        <w:rPr>
          <w:rFonts w:ascii="Times New Roman" w:hAnsi="Times New Roman"/>
        </w:rPr>
      </w:pPr>
    </w:p>
    <w:tbl>
      <w:tblPr>
        <w:tblW w:w="10857" w:type="dxa"/>
        <w:jc w:val="center"/>
        <w:tblInd w:w="1627" w:type="dxa"/>
        <w:tblLayout w:type="fixed"/>
        <w:tblCellMar>
          <w:left w:w="0" w:type="dxa"/>
          <w:right w:w="0" w:type="dxa"/>
        </w:tblCellMar>
        <w:tblLook w:val="0000"/>
      </w:tblPr>
      <w:tblGrid>
        <w:gridCol w:w="1282"/>
        <w:gridCol w:w="4328"/>
        <w:gridCol w:w="5247"/>
      </w:tblGrid>
      <w:tr w:rsidR="00464F76" w:rsidRPr="00485AA9" w:rsidTr="00C10946">
        <w:trPr>
          <w:trHeight w:val="1334"/>
          <w:jc w:val="center"/>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rPr>
            </w:pPr>
            <w:r w:rsidRPr="00485AA9">
              <w:rPr>
                <w:rFonts w:ascii="Times New Roman" w:hAnsi="Times New Roman"/>
              </w:rPr>
              <w:t>№</w:t>
            </w:r>
          </w:p>
        </w:tc>
        <w:tc>
          <w:tcPr>
            <w:tcW w:w="4328"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rPr>
            </w:pPr>
            <w:r w:rsidRPr="00485AA9">
              <w:rPr>
                <w:rFonts w:ascii="Times New Roman" w:hAnsi="Times New Roman"/>
              </w:rPr>
              <w:t>Сведения о лице, выразившем свое мнение по вопросам публичных слушаний (Ф.И.О, адрес проживания)</w:t>
            </w:r>
          </w:p>
        </w:tc>
        <w:tc>
          <w:tcPr>
            <w:tcW w:w="5247"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rPr>
            </w:pPr>
            <w:r w:rsidRPr="00485AA9">
              <w:rPr>
                <w:rFonts w:ascii="Times New Roman" w:hAnsi="Times New Roman"/>
              </w:rPr>
              <w:t>Содержание мнения, предложения или замечания</w:t>
            </w:r>
          </w:p>
        </w:tc>
      </w:tr>
      <w:tr w:rsidR="00464F76" w:rsidRPr="00485AA9" w:rsidTr="00352273">
        <w:trPr>
          <w:trHeight w:val="1631"/>
          <w:jc w:val="center"/>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rPr>
            </w:pPr>
            <w:r w:rsidRPr="00485AA9">
              <w:rPr>
                <w:rFonts w:ascii="Times New Roman" w:hAnsi="Times New Roman"/>
              </w:rPr>
              <w:t>1.</w:t>
            </w:r>
          </w:p>
        </w:tc>
        <w:tc>
          <w:tcPr>
            <w:tcW w:w="4328"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rPr>
            </w:pPr>
          </w:p>
        </w:tc>
        <w:tc>
          <w:tcPr>
            <w:tcW w:w="5247"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i/>
                <w:iCs/>
                <w:lang w:val="en-US"/>
              </w:rPr>
            </w:pPr>
          </w:p>
        </w:tc>
      </w:tr>
      <w:tr w:rsidR="00464F76" w:rsidRPr="00485AA9" w:rsidTr="00352273">
        <w:trPr>
          <w:trHeight w:val="1389"/>
          <w:jc w:val="center"/>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rPr>
            </w:pPr>
            <w:r w:rsidRPr="00485AA9">
              <w:rPr>
                <w:rFonts w:ascii="Times New Roman" w:hAnsi="Times New Roman"/>
              </w:rPr>
              <w:t>2.</w:t>
            </w:r>
          </w:p>
        </w:tc>
        <w:tc>
          <w:tcPr>
            <w:tcW w:w="4328"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i/>
                <w:iCs/>
                <w:lang w:val="en-US"/>
              </w:rPr>
            </w:pPr>
          </w:p>
        </w:tc>
        <w:tc>
          <w:tcPr>
            <w:tcW w:w="5247" w:type="dxa"/>
            <w:tcBorders>
              <w:top w:val="single" w:sz="4" w:space="0" w:color="auto"/>
              <w:left w:val="single" w:sz="4" w:space="0" w:color="auto"/>
              <w:bottom w:val="single" w:sz="4" w:space="0" w:color="auto"/>
              <w:right w:val="single" w:sz="4" w:space="0" w:color="auto"/>
            </w:tcBorders>
            <w:shd w:val="clear" w:color="auto" w:fill="FFFFFF"/>
          </w:tcPr>
          <w:p w:rsidR="00464F76" w:rsidRPr="00485AA9" w:rsidRDefault="00464F76" w:rsidP="00486CC8">
            <w:pPr>
              <w:autoSpaceDE w:val="0"/>
              <w:autoSpaceDN w:val="0"/>
              <w:adjustRightInd w:val="0"/>
              <w:jc w:val="both"/>
              <w:rPr>
                <w:rFonts w:ascii="Times New Roman" w:hAnsi="Times New Roman"/>
                <w:i/>
                <w:iCs/>
                <w:lang w:val="en-US"/>
              </w:rPr>
            </w:pPr>
          </w:p>
        </w:tc>
      </w:tr>
    </w:tbl>
    <w:p w:rsidR="00464F76" w:rsidRPr="00485AA9" w:rsidRDefault="00464F76" w:rsidP="00464F76">
      <w:pPr>
        <w:autoSpaceDE w:val="0"/>
        <w:autoSpaceDN w:val="0"/>
        <w:adjustRightInd w:val="0"/>
        <w:jc w:val="both"/>
        <w:rPr>
          <w:rFonts w:ascii="Times New Roman" w:hAnsi="Times New Roman"/>
        </w:rPr>
      </w:pPr>
    </w:p>
    <w:p w:rsidR="00464F76" w:rsidRPr="00485AA9" w:rsidRDefault="00464F76" w:rsidP="00464F76">
      <w:pPr>
        <w:autoSpaceDE w:val="0"/>
        <w:autoSpaceDN w:val="0"/>
        <w:adjustRightInd w:val="0"/>
        <w:jc w:val="both"/>
        <w:rPr>
          <w:rFonts w:ascii="Times New Roman" w:hAnsi="Times New Roman"/>
        </w:rPr>
      </w:pPr>
    </w:p>
    <w:p w:rsidR="00464F76" w:rsidRPr="00485AA9" w:rsidRDefault="00464F76" w:rsidP="00464F76">
      <w:pPr>
        <w:autoSpaceDE w:val="0"/>
        <w:autoSpaceDN w:val="0"/>
        <w:adjustRightInd w:val="0"/>
        <w:jc w:val="both"/>
        <w:rPr>
          <w:rFonts w:ascii="Times New Roman" w:hAnsi="Times New Roman"/>
        </w:rPr>
      </w:pPr>
      <w:r w:rsidRPr="00485AA9">
        <w:rPr>
          <w:rFonts w:ascii="Times New Roman" w:hAnsi="Times New Roman"/>
        </w:rPr>
        <w:t xml:space="preserve">Подпись лица, ответственного за ведение протокола   ________________ФИО  </w:t>
      </w:r>
    </w:p>
    <w:p w:rsidR="00464F76" w:rsidRPr="00485AA9" w:rsidRDefault="00464F76" w:rsidP="00464F76">
      <w:pPr>
        <w:autoSpaceDE w:val="0"/>
        <w:autoSpaceDN w:val="0"/>
        <w:adjustRightInd w:val="0"/>
        <w:jc w:val="both"/>
        <w:rPr>
          <w:rFonts w:ascii="Times New Roman" w:hAnsi="Times New Roman"/>
        </w:rPr>
      </w:pPr>
      <w:r w:rsidRPr="00485AA9">
        <w:rPr>
          <w:rFonts w:ascii="Times New Roman" w:hAnsi="Times New Roman"/>
        </w:rPr>
        <w:t xml:space="preserve">                                                                                                                       (подпись)                                </w:t>
      </w:r>
    </w:p>
    <w:p w:rsidR="00464F76" w:rsidRPr="00485AA9" w:rsidRDefault="00464F76" w:rsidP="00464F76">
      <w:pPr>
        <w:autoSpaceDE w:val="0"/>
        <w:autoSpaceDN w:val="0"/>
        <w:adjustRightInd w:val="0"/>
        <w:jc w:val="both"/>
        <w:rPr>
          <w:rFonts w:ascii="Times New Roman" w:hAnsi="Times New Roman"/>
        </w:rPr>
      </w:pPr>
      <w:r w:rsidRPr="00485AA9">
        <w:rPr>
          <w:rFonts w:ascii="Times New Roman" w:hAnsi="Times New Roman"/>
        </w:rPr>
        <w:t>Подпись руководителя органа,</w:t>
      </w:r>
    </w:p>
    <w:p w:rsidR="00464F76" w:rsidRPr="00485AA9" w:rsidRDefault="00464F76" w:rsidP="00464F76">
      <w:pPr>
        <w:autoSpaceDE w:val="0"/>
        <w:autoSpaceDN w:val="0"/>
        <w:adjustRightInd w:val="0"/>
        <w:jc w:val="both"/>
        <w:rPr>
          <w:rFonts w:ascii="Times New Roman" w:hAnsi="Times New Roman"/>
        </w:rPr>
      </w:pPr>
      <w:r w:rsidRPr="00485AA9">
        <w:rPr>
          <w:rFonts w:ascii="Times New Roman" w:hAnsi="Times New Roman"/>
        </w:rPr>
        <w:t xml:space="preserve">уполномоченного на ведение публичных слушаний  ________________ФИО </w:t>
      </w:r>
    </w:p>
    <w:p w:rsidR="00464F76" w:rsidRPr="00485AA9" w:rsidRDefault="00464F76" w:rsidP="00464F76">
      <w:pPr>
        <w:autoSpaceDE w:val="0"/>
        <w:autoSpaceDN w:val="0"/>
        <w:adjustRightInd w:val="0"/>
        <w:jc w:val="both"/>
        <w:rPr>
          <w:rFonts w:ascii="Times New Roman" w:hAnsi="Times New Roman"/>
        </w:rPr>
      </w:pPr>
      <w:r w:rsidRPr="00485AA9">
        <w:rPr>
          <w:rFonts w:ascii="Times New Roman" w:hAnsi="Times New Roman"/>
        </w:rPr>
        <w:t xml:space="preserve">                                                                                                                       (подпись)</w:t>
      </w:r>
    </w:p>
    <w:p w:rsidR="00485AA9" w:rsidRDefault="00485AA9" w:rsidP="00464F76">
      <w:pPr>
        <w:ind w:left="9912" w:hanging="273"/>
        <w:jc w:val="center"/>
        <w:outlineLvl w:val="0"/>
        <w:rPr>
          <w:rFonts w:ascii="Times New Roman" w:hAnsi="Times New Roman"/>
          <w:sz w:val="28"/>
          <w:szCs w:val="28"/>
        </w:rPr>
      </w:pPr>
    </w:p>
    <w:p w:rsidR="00485AA9" w:rsidRDefault="00485AA9" w:rsidP="00464F76">
      <w:pPr>
        <w:ind w:left="9912" w:hanging="273"/>
        <w:jc w:val="center"/>
        <w:outlineLvl w:val="0"/>
        <w:rPr>
          <w:rFonts w:ascii="Times New Roman" w:hAnsi="Times New Roman"/>
          <w:sz w:val="28"/>
          <w:szCs w:val="28"/>
        </w:rPr>
      </w:pPr>
    </w:p>
    <w:p w:rsidR="00485AA9" w:rsidRPr="00352273" w:rsidRDefault="00485AA9" w:rsidP="00464F76">
      <w:pPr>
        <w:ind w:left="9912" w:hanging="273"/>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965ECF" w:rsidRDefault="00965ECF" w:rsidP="00352273">
      <w:pPr>
        <w:ind w:left="9072" w:hanging="2268"/>
        <w:jc w:val="center"/>
        <w:outlineLvl w:val="0"/>
        <w:rPr>
          <w:rFonts w:ascii="Times New Roman" w:hAnsi="Times New Roman"/>
          <w:sz w:val="22"/>
          <w:szCs w:val="22"/>
        </w:rPr>
      </w:pPr>
    </w:p>
    <w:p w:rsidR="00464F76" w:rsidRPr="00352273" w:rsidRDefault="00464F76" w:rsidP="00352273">
      <w:pPr>
        <w:ind w:left="9072" w:hanging="2268"/>
        <w:jc w:val="center"/>
        <w:outlineLvl w:val="0"/>
        <w:rPr>
          <w:rFonts w:ascii="Times New Roman" w:hAnsi="Times New Roman"/>
          <w:sz w:val="22"/>
          <w:szCs w:val="22"/>
        </w:rPr>
      </w:pPr>
      <w:r w:rsidRPr="00352273">
        <w:rPr>
          <w:rFonts w:ascii="Times New Roman" w:hAnsi="Times New Roman"/>
          <w:sz w:val="22"/>
          <w:szCs w:val="22"/>
        </w:rPr>
        <w:lastRenderedPageBreak/>
        <w:t>Приложение</w:t>
      </w:r>
    </w:p>
    <w:p w:rsidR="00464F76" w:rsidRPr="00352273" w:rsidRDefault="00352273" w:rsidP="00352273">
      <w:pPr>
        <w:ind w:left="6804" w:hanging="2966"/>
        <w:jc w:val="center"/>
        <w:outlineLvl w:val="0"/>
        <w:rPr>
          <w:rFonts w:ascii="Times New Roman" w:hAnsi="Times New Roman"/>
          <w:sz w:val="22"/>
          <w:szCs w:val="22"/>
        </w:rPr>
      </w:pPr>
      <w:r w:rsidRPr="00352273">
        <w:rPr>
          <w:rFonts w:ascii="Times New Roman" w:hAnsi="Times New Roman"/>
          <w:sz w:val="22"/>
          <w:szCs w:val="22"/>
        </w:rPr>
        <w:t xml:space="preserve">                                                   </w:t>
      </w:r>
      <w:r w:rsidR="00464F76" w:rsidRPr="00352273">
        <w:rPr>
          <w:rFonts w:ascii="Times New Roman" w:hAnsi="Times New Roman"/>
          <w:sz w:val="22"/>
          <w:szCs w:val="22"/>
        </w:rPr>
        <w:t>к протоколу публичных слушаний</w:t>
      </w:r>
    </w:p>
    <w:p w:rsidR="00464F76" w:rsidRPr="00352273" w:rsidRDefault="00464F76" w:rsidP="00352273">
      <w:pPr>
        <w:tabs>
          <w:tab w:val="left" w:pos="142"/>
        </w:tabs>
        <w:suppressAutoHyphens/>
        <w:ind w:left="6663"/>
        <w:jc w:val="center"/>
        <w:outlineLvl w:val="0"/>
        <w:rPr>
          <w:rFonts w:ascii="Times New Roman" w:hAnsi="Times New Roman"/>
          <w:bCs/>
          <w:sz w:val="22"/>
          <w:szCs w:val="22"/>
        </w:rPr>
      </w:pPr>
      <w:r w:rsidRPr="00352273">
        <w:rPr>
          <w:rFonts w:ascii="Times New Roman" w:hAnsi="Times New Roman"/>
          <w:sz w:val="22"/>
          <w:szCs w:val="22"/>
        </w:rPr>
        <w:t xml:space="preserve">в сельском поселении </w:t>
      </w:r>
      <w:r w:rsidRPr="00352273">
        <w:rPr>
          <w:rFonts w:ascii="Times New Roman" w:hAnsi="Times New Roman"/>
          <w:bCs/>
          <w:sz w:val="22"/>
          <w:szCs w:val="22"/>
        </w:rPr>
        <w:t xml:space="preserve">Красная Горка муниципального района </w:t>
      </w:r>
      <w:proofErr w:type="spellStart"/>
      <w:r w:rsidRPr="00352273">
        <w:rPr>
          <w:rFonts w:ascii="Times New Roman" w:hAnsi="Times New Roman"/>
          <w:bCs/>
          <w:sz w:val="22"/>
          <w:szCs w:val="22"/>
        </w:rPr>
        <w:t>Кинель-Черкасский</w:t>
      </w:r>
      <w:proofErr w:type="spellEnd"/>
      <w:r w:rsidRPr="00352273">
        <w:rPr>
          <w:rFonts w:ascii="Times New Roman" w:hAnsi="Times New Roman"/>
          <w:sz w:val="22"/>
          <w:szCs w:val="22"/>
        </w:rPr>
        <w:t xml:space="preserve"> Самарской области</w:t>
      </w:r>
    </w:p>
    <w:p w:rsidR="00464F76" w:rsidRDefault="00464F76" w:rsidP="00464F76">
      <w:pPr>
        <w:jc w:val="center"/>
        <w:outlineLvl w:val="0"/>
        <w:rPr>
          <w:rFonts w:ascii="Times New Roman" w:hAnsi="Times New Roman"/>
          <w:b/>
          <w:sz w:val="28"/>
          <w:szCs w:val="28"/>
        </w:rPr>
      </w:pPr>
    </w:p>
    <w:p w:rsidR="00464F76" w:rsidRDefault="00464F76" w:rsidP="00464F76">
      <w:pPr>
        <w:jc w:val="center"/>
        <w:outlineLvl w:val="0"/>
        <w:rPr>
          <w:rFonts w:ascii="Times New Roman" w:hAnsi="Times New Roman"/>
          <w:b/>
          <w:sz w:val="28"/>
          <w:szCs w:val="28"/>
        </w:rPr>
      </w:pPr>
    </w:p>
    <w:p w:rsidR="00464F76" w:rsidRPr="00352273" w:rsidRDefault="00464F76" w:rsidP="00464F76">
      <w:pPr>
        <w:jc w:val="center"/>
        <w:outlineLvl w:val="0"/>
        <w:rPr>
          <w:rFonts w:ascii="Times New Roman" w:hAnsi="Times New Roman"/>
        </w:rPr>
      </w:pPr>
      <w:r w:rsidRPr="00352273">
        <w:rPr>
          <w:rFonts w:ascii="Times New Roman" w:hAnsi="Times New Roman"/>
        </w:rPr>
        <w:t>ПЕРЕЧЕНЬ</w:t>
      </w:r>
    </w:p>
    <w:p w:rsidR="00464F76" w:rsidRPr="00352273" w:rsidRDefault="00464F76" w:rsidP="00464F76">
      <w:pPr>
        <w:ind w:left="-709"/>
        <w:jc w:val="center"/>
        <w:outlineLvl w:val="0"/>
        <w:rPr>
          <w:rFonts w:ascii="Times New Roman" w:hAnsi="Times New Roman"/>
        </w:rPr>
      </w:pPr>
      <w:r w:rsidRPr="00352273">
        <w:rPr>
          <w:rFonts w:ascii="Times New Roman" w:hAnsi="Times New Roman"/>
        </w:rPr>
        <w:t>участников публичных слушаний, принявших участие в рассмотрении вопроса публичных слушаний</w:t>
      </w:r>
    </w:p>
    <w:p w:rsidR="00464F76" w:rsidRPr="0071173B" w:rsidRDefault="00464F76" w:rsidP="00464F76">
      <w:pPr>
        <w:spacing w:after="200"/>
        <w:ind w:firstLine="709"/>
        <w:jc w:val="both"/>
        <w:rPr>
          <w:rFonts w:ascii="Times New Roman" w:hAnsi="Times New Roman"/>
          <w:sz w:val="28"/>
          <w:szCs w:val="28"/>
        </w:rPr>
      </w:pPr>
      <w:r w:rsidRPr="0071173B">
        <w:rPr>
          <w:rFonts w:ascii="Times New Roman" w:hAnsi="Times New Roman"/>
          <w:sz w:val="28"/>
          <w:szCs w:val="28"/>
        </w:rPr>
        <w:t xml:space="preserve"> </w:t>
      </w:r>
    </w:p>
    <w:tbl>
      <w:tblPr>
        <w:tblW w:w="11150"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2"/>
        <w:gridCol w:w="1174"/>
        <w:gridCol w:w="1137"/>
        <w:gridCol w:w="1696"/>
        <w:gridCol w:w="1154"/>
        <w:gridCol w:w="1428"/>
        <w:gridCol w:w="1069"/>
        <w:gridCol w:w="1328"/>
        <w:gridCol w:w="722"/>
      </w:tblGrid>
      <w:tr w:rsidR="00464F76" w:rsidRPr="00F45B16" w:rsidTr="00965ECF">
        <w:trPr>
          <w:trHeight w:val="575"/>
          <w:tblHeader/>
          <w:jc w:val="center"/>
        </w:trPr>
        <w:tc>
          <w:tcPr>
            <w:tcW w:w="540" w:type="dxa"/>
            <w:vMerge w:val="restart"/>
            <w:shd w:val="clear" w:color="auto" w:fill="auto"/>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 xml:space="preserve">№ </w:t>
            </w:r>
            <w:proofErr w:type="spellStart"/>
            <w:proofErr w:type="gramStart"/>
            <w:r w:rsidRPr="00352273">
              <w:rPr>
                <w:rFonts w:ascii="Times New Roman" w:hAnsi="Times New Roman"/>
                <w:sz w:val="16"/>
                <w:szCs w:val="16"/>
              </w:rPr>
              <w:t>п</w:t>
            </w:r>
            <w:proofErr w:type="spellEnd"/>
            <w:proofErr w:type="gramEnd"/>
            <w:r w:rsidRPr="00352273">
              <w:rPr>
                <w:rFonts w:ascii="Times New Roman" w:hAnsi="Times New Roman"/>
                <w:sz w:val="16"/>
                <w:szCs w:val="16"/>
              </w:rPr>
              <w:t>/</w:t>
            </w:r>
            <w:proofErr w:type="spellStart"/>
            <w:r w:rsidRPr="00352273">
              <w:rPr>
                <w:rFonts w:ascii="Times New Roman" w:hAnsi="Times New Roman"/>
                <w:sz w:val="16"/>
                <w:szCs w:val="16"/>
              </w:rPr>
              <w:t>п</w:t>
            </w:r>
            <w:proofErr w:type="spellEnd"/>
          </w:p>
        </w:tc>
        <w:tc>
          <w:tcPr>
            <w:tcW w:w="902" w:type="dxa"/>
            <w:vMerge w:val="restart"/>
            <w:shd w:val="clear" w:color="auto" w:fill="auto"/>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Ф.И.О. участника публичных слушаний</w:t>
            </w:r>
          </w:p>
        </w:tc>
        <w:tc>
          <w:tcPr>
            <w:tcW w:w="4007" w:type="dxa"/>
            <w:gridSpan w:val="3"/>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Для физических лиц</w:t>
            </w:r>
          </w:p>
        </w:tc>
        <w:tc>
          <w:tcPr>
            <w:tcW w:w="3651" w:type="dxa"/>
            <w:gridSpan w:val="3"/>
            <w:shd w:val="clear" w:color="auto" w:fill="auto"/>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Для юридических лиц</w:t>
            </w:r>
          </w:p>
        </w:tc>
        <w:tc>
          <w:tcPr>
            <w:tcW w:w="1328" w:type="dxa"/>
            <w:vMerge w:val="restart"/>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 xml:space="preserve">Сведения о правоустанавливающих документах (для участников </w:t>
            </w:r>
            <w:proofErr w:type="gramStart"/>
            <w:r w:rsidRPr="00352273">
              <w:rPr>
                <w:rFonts w:ascii="Times New Roman" w:hAnsi="Times New Roman"/>
                <w:sz w:val="16"/>
                <w:szCs w:val="16"/>
              </w:rPr>
              <w:t>–п</w:t>
            </w:r>
            <w:proofErr w:type="gramEnd"/>
            <w:r w:rsidRPr="00352273">
              <w:rPr>
                <w:rFonts w:ascii="Times New Roman" w:hAnsi="Times New Roman"/>
                <w:sz w:val="16"/>
                <w:szCs w:val="16"/>
              </w:rPr>
              <w:t>равообладателей земельных участков, объектов капитального строительства, помещений)</w:t>
            </w:r>
          </w:p>
        </w:tc>
        <w:tc>
          <w:tcPr>
            <w:tcW w:w="722" w:type="dxa"/>
            <w:vMerge w:val="restart"/>
            <w:shd w:val="clear" w:color="auto" w:fill="auto"/>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Подпись</w:t>
            </w:r>
          </w:p>
        </w:tc>
      </w:tr>
      <w:tr w:rsidR="00464F76" w:rsidRPr="00F45B16" w:rsidTr="00965ECF">
        <w:trPr>
          <w:tblHeader/>
          <w:jc w:val="center"/>
        </w:trPr>
        <w:tc>
          <w:tcPr>
            <w:tcW w:w="540" w:type="dxa"/>
            <w:vMerge/>
            <w:shd w:val="clear" w:color="auto" w:fill="auto"/>
          </w:tcPr>
          <w:p w:rsidR="00464F76" w:rsidRPr="00F45B16" w:rsidRDefault="00464F76" w:rsidP="00486CC8">
            <w:pPr>
              <w:jc w:val="center"/>
              <w:rPr>
                <w:rFonts w:ascii="Times New Roman" w:hAnsi="Times New Roman"/>
                <w:sz w:val="22"/>
                <w:szCs w:val="22"/>
              </w:rPr>
            </w:pPr>
          </w:p>
        </w:tc>
        <w:tc>
          <w:tcPr>
            <w:tcW w:w="902" w:type="dxa"/>
            <w:vMerge/>
            <w:shd w:val="clear" w:color="auto" w:fill="auto"/>
          </w:tcPr>
          <w:p w:rsidR="00464F76" w:rsidRPr="00F45B16" w:rsidRDefault="00464F76" w:rsidP="00486CC8">
            <w:pPr>
              <w:jc w:val="center"/>
              <w:rPr>
                <w:rFonts w:ascii="Times New Roman" w:hAnsi="Times New Roman"/>
                <w:sz w:val="22"/>
                <w:szCs w:val="22"/>
              </w:rPr>
            </w:pPr>
          </w:p>
        </w:tc>
        <w:tc>
          <w:tcPr>
            <w:tcW w:w="1174" w:type="dxa"/>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Дата рождения</w:t>
            </w:r>
          </w:p>
        </w:tc>
        <w:tc>
          <w:tcPr>
            <w:tcW w:w="1137" w:type="dxa"/>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Адрес места жительства (регистрации) –</w:t>
            </w:r>
          </w:p>
        </w:tc>
        <w:tc>
          <w:tcPr>
            <w:tcW w:w="1696" w:type="dxa"/>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Данные документа, удостоверяющего личность</w:t>
            </w:r>
          </w:p>
        </w:tc>
        <w:tc>
          <w:tcPr>
            <w:tcW w:w="1154" w:type="dxa"/>
            <w:shd w:val="clear" w:color="auto" w:fill="auto"/>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Наименование организации</w:t>
            </w:r>
          </w:p>
        </w:tc>
        <w:tc>
          <w:tcPr>
            <w:tcW w:w="1428" w:type="dxa"/>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Основной государственный регистрационный номер</w:t>
            </w:r>
          </w:p>
        </w:tc>
        <w:tc>
          <w:tcPr>
            <w:tcW w:w="1069" w:type="dxa"/>
          </w:tcPr>
          <w:p w:rsidR="00464F76" w:rsidRPr="00352273" w:rsidRDefault="00464F76" w:rsidP="00486CC8">
            <w:pPr>
              <w:jc w:val="center"/>
              <w:rPr>
                <w:rFonts w:ascii="Times New Roman" w:hAnsi="Times New Roman"/>
                <w:sz w:val="16"/>
                <w:szCs w:val="16"/>
              </w:rPr>
            </w:pPr>
            <w:r w:rsidRPr="00352273">
              <w:rPr>
                <w:rFonts w:ascii="Times New Roman" w:hAnsi="Times New Roman"/>
                <w:sz w:val="16"/>
                <w:szCs w:val="16"/>
              </w:rPr>
              <w:t>Место нахождения и адрес</w:t>
            </w:r>
          </w:p>
        </w:tc>
        <w:tc>
          <w:tcPr>
            <w:tcW w:w="1328" w:type="dxa"/>
            <w:vMerge/>
          </w:tcPr>
          <w:p w:rsidR="00464F76" w:rsidRPr="00F45B16" w:rsidRDefault="00464F76" w:rsidP="00486CC8">
            <w:pPr>
              <w:jc w:val="center"/>
              <w:rPr>
                <w:rFonts w:ascii="Times New Roman" w:hAnsi="Times New Roman"/>
                <w:sz w:val="22"/>
                <w:szCs w:val="22"/>
              </w:rPr>
            </w:pPr>
          </w:p>
        </w:tc>
        <w:tc>
          <w:tcPr>
            <w:tcW w:w="722" w:type="dxa"/>
            <w:vMerge/>
            <w:shd w:val="clear" w:color="auto" w:fill="auto"/>
          </w:tcPr>
          <w:p w:rsidR="00464F76" w:rsidRPr="00F45B16" w:rsidRDefault="00464F76" w:rsidP="00486CC8">
            <w:pPr>
              <w:jc w:val="center"/>
              <w:rPr>
                <w:rFonts w:ascii="Times New Roman" w:hAnsi="Times New Roman"/>
                <w:sz w:val="22"/>
                <w:szCs w:val="22"/>
              </w:rPr>
            </w:pPr>
          </w:p>
        </w:tc>
      </w:tr>
      <w:tr w:rsidR="00464F76" w:rsidRPr="00F45B16" w:rsidTr="00965ECF">
        <w:trPr>
          <w:jc w:val="center"/>
        </w:trPr>
        <w:tc>
          <w:tcPr>
            <w:tcW w:w="540" w:type="dxa"/>
            <w:shd w:val="clear" w:color="auto" w:fill="auto"/>
          </w:tcPr>
          <w:p w:rsidR="00464F76" w:rsidRPr="00F45B16" w:rsidRDefault="00464F76" w:rsidP="00486CC8">
            <w:pPr>
              <w:jc w:val="both"/>
              <w:rPr>
                <w:rFonts w:ascii="Times New Roman" w:hAnsi="Times New Roman"/>
                <w:sz w:val="22"/>
                <w:szCs w:val="22"/>
              </w:rPr>
            </w:pPr>
            <w:r w:rsidRPr="00F45B16">
              <w:rPr>
                <w:rFonts w:ascii="Times New Roman" w:hAnsi="Times New Roman"/>
                <w:sz w:val="22"/>
                <w:szCs w:val="22"/>
              </w:rPr>
              <w:t>1.</w:t>
            </w:r>
          </w:p>
        </w:tc>
        <w:tc>
          <w:tcPr>
            <w:tcW w:w="902" w:type="dxa"/>
            <w:shd w:val="clear" w:color="auto" w:fill="auto"/>
          </w:tcPr>
          <w:p w:rsidR="00464F76" w:rsidRPr="00F45B16" w:rsidRDefault="00464F76" w:rsidP="00486CC8">
            <w:pPr>
              <w:jc w:val="center"/>
              <w:rPr>
                <w:rFonts w:ascii="Times New Roman" w:hAnsi="Times New Roman"/>
                <w:sz w:val="22"/>
                <w:szCs w:val="22"/>
              </w:rPr>
            </w:pPr>
          </w:p>
        </w:tc>
        <w:tc>
          <w:tcPr>
            <w:tcW w:w="1174" w:type="dxa"/>
          </w:tcPr>
          <w:p w:rsidR="00464F76" w:rsidRPr="00F45B16" w:rsidRDefault="00464F76" w:rsidP="00486CC8">
            <w:pPr>
              <w:jc w:val="center"/>
              <w:rPr>
                <w:rFonts w:ascii="Times New Roman" w:hAnsi="Times New Roman"/>
                <w:sz w:val="22"/>
                <w:szCs w:val="22"/>
              </w:rPr>
            </w:pPr>
          </w:p>
        </w:tc>
        <w:tc>
          <w:tcPr>
            <w:tcW w:w="1137" w:type="dxa"/>
          </w:tcPr>
          <w:p w:rsidR="00464F76" w:rsidRPr="00F45B16" w:rsidRDefault="00464F76" w:rsidP="00486CC8">
            <w:pPr>
              <w:jc w:val="center"/>
              <w:rPr>
                <w:rFonts w:ascii="Times New Roman" w:hAnsi="Times New Roman"/>
                <w:sz w:val="22"/>
                <w:szCs w:val="22"/>
              </w:rPr>
            </w:pPr>
          </w:p>
        </w:tc>
        <w:tc>
          <w:tcPr>
            <w:tcW w:w="1696" w:type="dxa"/>
          </w:tcPr>
          <w:p w:rsidR="00464F76" w:rsidRPr="00F45B16" w:rsidRDefault="00464F76" w:rsidP="00486CC8">
            <w:pPr>
              <w:jc w:val="center"/>
              <w:rPr>
                <w:rFonts w:ascii="Times New Roman" w:hAnsi="Times New Roman"/>
                <w:sz w:val="22"/>
                <w:szCs w:val="22"/>
              </w:rPr>
            </w:pPr>
          </w:p>
        </w:tc>
        <w:tc>
          <w:tcPr>
            <w:tcW w:w="1154" w:type="dxa"/>
            <w:shd w:val="clear" w:color="auto" w:fill="auto"/>
          </w:tcPr>
          <w:p w:rsidR="00464F76" w:rsidRPr="00F45B16" w:rsidRDefault="00464F76" w:rsidP="00486CC8">
            <w:pPr>
              <w:jc w:val="both"/>
              <w:rPr>
                <w:rFonts w:ascii="Times New Roman" w:hAnsi="Times New Roman"/>
                <w:sz w:val="22"/>
                <w:szCs w:val="22"/>
              </w:rPr>
            </w:pPr>
          </w:p>
        </w:tc>
        <w:tc>
          <w:tcPr>
            <w:tcW w:w="1428" w:type="dxa"/>
          </w:tcPr>
          <w:p w:rsidR="00464F76" w:rsidRPr="00F45B16" w:rsidRDefault="00464F76" w:rsidP="00486CC8">
            <w:pPr>
              <w:jc w:val="both"/>
              <w:rPr>
                <w:rFonts w:ascii="Times New Roman" w:hAnsi="Times New Roman"/>
                <w:sz w:val="22"/>
                <w:szCs w:val="22"/>
              </w:rPr>
            </w:pPr>
          </w:p>
        </w:tc>
        <w:tc>
          <w:tcPr>
            <w:tcW w:w="1069" w:type="dxa"/>
          </w:tcPr>
          <w:p w:rsidR="00464F76" w:rsidRPr="00F45B16" w:rsidRDefault="00464F76" w:rsidP="00486CC8">
            <w:pPr>
              <w:jc w:val="both"/>
              <w:rPr>
                <w:rFonts w:ascii="Times New Roman" w:hAnsi="Times New Roman"/>
                <w:sz w:val="22"/>
                <w:szCs w:val="22"/>
              </w:rPr>
            </w:pPr>
          </w:p>
        </w:tc>
        <w:tc>
          <w:tcPr>
            <w:tcW w:w="1328" w:type="dxa"/>
          </w:tcPr>
          <w:p w:rsidR="00464F76" w:rsidRPr="00F45B16" w:rsidRDefault="00464F76" w:rsidP="00486CC8">
            <w:pPr>
              <w:jc w:val="both"/>
              <w:rPr>
                <w:rFonts w:ascii="Times New Roman" w:hAnsi="Times New Roman"/>
                <w:sz w:val="22"/>
                <w:szCs w:val="22"/>
              </w:rPr>
            </w:pPr>
          </w:p>
        </w:tc>
        <w:tc>
          <w:tcPr>
            <w:tcW w:w="722" w:type="dxa"/>
            <w:shd w:val="clear" w:color="auto" w:fill="auto"/>
          </w:tcPr>
          <w:p w:rsidR="00464F76" w:rsidRPr="00F45B16" w:rsidRDefault="00464F76" w:rsidP="00486CC8">
            <w:pPr>
              <w:jc w:val="both"/>
              <w:rPr>
                <w:rFonts w:ascii="Times New Roman" w:hAnsi="Times New Roman"/>
                <w:sz w:val="22"/>
                <w:szCs w:val="22"/>
              </w:rPr>
            </w:pPr>
          </w:p>
        </w:tc>
      </w:tr>
    </w:tbl>
    <w:p w:rsidR="00464F76" w:rsidRPr="00FE3895" w:rsidRDefault="00464F76" w:rsidP="00464F76">
      <w:pPr>
        <w:rPr>
          <w:rFonts w:ascii="Times New Roman" w:hAnsi="Times New Roman"/>
          <w:sz w:val="28"/>
          <w:szCs w:val="28"/>
        </w:rPr>
      </w:pPr>
    </w:p>
    <w:p w:rsidR="00352273" w:rsidRDefault="00464F76" w:rsidP="00352273">
      <w:pPr>
        <w:tabs>
          <w:tab w:val="left" w:pos="9868"/>
        </w:tabs>
        <w:rPr>
          <w:rFonts w:ascii="Times New Roman" w:hAnsi="Times New Roman"/>
          <w:sz w:val="28"/>
          <w:szCs w:val="28"/>
        </w:rPr>
      </w:pPr>
      <w:r>
        <w:rPr>
          <w:rFonts w:ascii="Times New Roman" w:hAnsi="Times New Roman"/>
          <w:sz w:val="28"/>
          <w:szCs w:val="28"/>
        </w:rPr>
        <w:tab/>
      </w:r>
      <w:r w:rsidR="00352273">
        <w:rPr>
          <w:rFonts w:ascii="Times New Roman" w:hAnsi="Times New Roman"/>
          <w:sz w:val="28"/>
          <w:szCs w:val="28"/>
        </w:rPr>
        <w:t xml:space="preserve">                     </w:t>
      </w:r>
    </w:p>
    <w:p w:rsidR="00965ECF" w:rsidRDefault="00352273" w:rsidP="00352273">
      <w:pPr>
        <w:tabs>
          <w:tab w:val="left" w:pos="9868"/>
        </w:tabs>
        <w:rPr>
          <w:rFonts w:ascii="Times New Roman" w:hAnsi="Times New Roman"/>
          <w:sz w:val="28"/>
          <w:szCs w:val="28"/>
        </w:rPr>
      </w:pPr>
      <w:r>
        <w:rPr>
          <w:rFonts w:ascii="Times New Roman" w:hAnsi="Times New Roman"/>
          <w:sz w:val="28"/>
          <w:szCs w:val="28"/>
        </w:rPr>
        <w:t xml:space="preserve">                                                                                                                        </w:t>
      </w: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965ECF" w:rsidRDefault="00965ECF" w:rsidP="00352273">
      <w:pPr>
        <w:tabs>
          <w:tab w:val="left" w:pos="9868"/>
        </w:tabs>
        <w:rPr>
          <w:rFonts w:ascii="Times New Roman" w:hAnsi="Times New Roman"/>
          <w:sz w:val="28"/>
          <w:szCs w:val="28"/>
        </w:rPr>
      </w:pPr>
    </w:p>
    <w:p w:rsidR="00464F76" w:rsidRPr="00965ECF" w:rsidRDefault="00965ECF" w:rsidP="00352273">
      <w:pPr>
        <w:tabs>
          <w:tab w:val="left" w:pos="9868"/>
        </w:tabs>
        <w:rPr>
          <w:rFonts w:ascii="Times New Roman" w:eastAsia="Calibri" w:hAnsi="Times New Roman"/>
          <w:b/>
          <w:sz w:val="20"/>
          <w:szCs w:val="20"/>
          <w:lang w:eastAsia="en-US"/>
        </w:rPr>
      </w:pPr>
      <w:r w:rsidRPr="00965ECF">
        <w:rPr>
          <w:rFonts w:ascii="Times New Roman" w:hAnsi="Times New Roman"/>
          <w:sz w:val="20"/>
          <w:szCs w:val="20"/>
        </w:rPr>
        <w:lastRenderedPageBreak/>
        <w:t xml:space="preserve">                                                                                                                    </w:t>
      </w:r>
      <w:r>
        <w:rPr>
          <w:rFonts w:ascii="Times New Roman" w:hAnsi="Times New Roman"/>
          <w:sz w:val="20"/>
          <w:szCs w:val="20"/>
        </w:rPr>
        <w:t xml:space="preserve">                                                      </w:t>
      </w:r>
      <w:r w:rsidR="00464F76" w:rsidRPr="00965ECF">
        <w:rPr>
          <w:rFonts w:ascii="Times New Roman" w:eastAsia="Calibri" w:hAnsi="Times New Roman"/>
          <w:b/>
          <w:sz w:val="20"/>
          <w:szCs w:val="20"/>
          <w:lang w:eastAsia="en-US"/>
        </w:rPr>
        <w:t>Приложение 4</w:t>
      </w:r>
    </w:p>
    <w:p w:rsidR="00464F76" w:rsidRPr="00965ECF" w:rsidRDefault="00464F76" w:rsidP="00464F76">
      <w:pPr>
        <w:jc w:val="right"/>
        <w:rPr>
          <w:rFonts w:ascii="Times New Roman" w:eastAsia="Calibri" w:hAnsi="Times New Roman"/>
          <w:sz w:val="22"/>
          <w:szCs w:val="22"/>
          <w:lang w:eastAsia="en-US"/>
        </w:rPr>
      </w:pPr>
      <w:r w:rsidRPr="00965ECF">
        <w:rPr>
          <w:rFonts w:ascii="Times New Roman" w:eastAsia="Calibri" w:hAnsi="Times New Roman"/>
          <w:sz w:val="22"/>
          <w:szCs w:val="22"/>
          <w:lang w:eastAsia="en-US"/>
        </w:rPr>
        <w:t xml:space="preserve"> к Порядку организации и проведения</w:t>
      </w:r>
    </w:p>
    <w:p w:rsidR="00464F76" w:rsidRPr="00965ECF" w:rsidRDefault="00464F76" w:rsidP="00464F76">
      <w:pPr>
        <w:jc w:val="right"/>
        <w:rPr>
          <w:rFonts w:ascii="Times New Roman" w:eastAsia="Calibri" w:hAnsi="Times New Roman"/>
          <w:sz w:val="22"/>
          <w:szCs w:val="22"/>
          <w:lang w:eastAsia="en-US"/>
        </w:rPr>
      </w:pPr>
      <w:r w:rsidRPr="00965ECF">
        <w:rPr>
          <w:rFonts w:ascii="Times New Roman" w:eastAsia="Calibri" w:hAnsi="Times New Roman"/>
          <w:sz w:val="22"/>
          <w:szCs w:val="22"/>
          <w:lang w:eastAsia="en-US"/>
        </w:rPr>
        <w:t xml:space="preserve"> публичных слушаний по вопросам</w:t>
      </w:r>
    </w:p>
    <w:p w:rsidR="00464F76" w:rsidRPr="00965ECF" w:rsidRDefault="00464F76" w:rsidP="00464F76">
      <w:pPr>
        <w:jc w:val="right"/>
        <w:rPr>
          <w:rFonts w:ascii="Times New Roman" w:eastAsia="Calibri" w:hAnsi="Times New Roman"/>
          <w:sz w:val="22"/>
          <w:szCs w:val="22"/>
          <w:lang w:eastAsia="en-US"/>
        </w:rPr>
      </w:pPr>
      <w:r w:rsidRPr="00965ECF">
        <w:rPr>
          <w:rFonts w:ascii="Times New Roman" w:eastAsia="Calibri" w:hAnsi="Times New Roman"/>
          <w:sz w:val="22"/>
          <w:szCs w:val="22"/>
          <w:lang w:eastAsia="en-US"/>
        </w:rPr>
        <w:t xml:space="preserve"> градостроительной деятельности</w:t>
      </w:r>
      <w:r w:rsidRPr="00965ECF">
        <w:rPr>
          <w:rFonts w:ascii="Times New Roman" w:eastAsia="Times New Roman" w:hAnsi="Times New Roman"/>
          <w:sz w:val="22"/>
          <w:szCs w:val="22"/>
        </w:rPr>
        <w:t xml:space="preserve"> </w:t>
      </w:r>
      <w:r w:rsidRPr="00965ECF">
        <w:rPr>
          <w:rFonts w:ascii="Times New Roman" w:eastAsia="Calibri" w:hAnsi="Times New Roman"/>
          <w:sz w:val="22"/>
          <w:szCs w:val="22"/>
          <w:lang w:eastAsia="en-US"/>
        </w:rPr>
        <w:t>на территории</w:t>
      </w:r>
    </w:p>
    <w:p w:rsidR="00464F76" w:rsidRPr="00965ECF" w:rsidRDefault="00464F76" w:rsidP="00464F76">
      <w:pPr>
        <w:jc w:val="right"/>
        <w:rPr>
          <w:rFonts w:ascii="Times New Roman" w:eastAsia="Calibri" w:hAnsi="Times New Roman"/>
          <w:sz w:val="22"/>
          <w:szCs w:val="22"/>
          <w:lang w:eastAsia="en-US"/>
        </w:rPr>
      </w:pPr>
      <w:r w:rsidRPr="00965ECF">
        <w:rPr>
          <w:rFonts w:ascii="Times New Roman" w:eastAsia="Calibri" w:hAnsi="Times New Roman"/>
          <w:sz w:val="22"/>
          <w:szCs w:val="22"/>
          <w:lang w:eastAsia="en-US"/>
        </w:rPr>
        <w:t xml:space="preserve"> сельского поселения Красная Горка муниципального района </w:t>
      </w:r>
    </w:p>
    <w:p w:rsidR="00464F76" w:rsidRPr="00965ECF" w:rsidRDefault="00464F76" w:rsidP="00464F76">
      <w:pPr>
        <w:jc w:val="right"/>
        <w:rPr>
          <w:rFonts w:ascii="Times New Roman" w:eastAsia="Calibri" w:hAnsi="Times New Roman"/>
          <w:sz w:val="22"/>
          <w:szCs w:val="22"/>
          <w:lang w:eastAsia="en-US"/>
        </w:rPr>
      </w:pPr>
      <w:proofErr w:type="spellStart"/>
      <w:r w:rsidRPr="00965ECF">
        <w:rPr>
          <w:rFonts w:ascii="Times New Roman" w:eastAsia="Calibri" w:hAnsi="Times New Roman"/>
          <w:sz w:val="22"/>
          <w:szCs w:val="22"/>
          <w:lang w:eastAsia="en-US"/>
        </w:rPr>
        <w:t>Кинель-Черкасский</w:t>
      </w:r>
      <w:proofErr w:type="spellEnd"/>
      <w:r w:rsidRPr="00965ECF">
        <w:rPr>
          <w:rFonts w:ascii="Times New Roman" w:eastAsia="Calibri" w:hAnsi="Times New Roman"/>
          <w:sz w:val="22"/>
          <w:szCs w:val="22"/>
          <w:lang w:eastAsia="en-US"/>
        </w:rPr>
        <w:t xml:space="preserve"> Самарской области</w:t>
      </w:r>
    </w:p>
    <w:p w:rsidR="00464F76" w:rsidRDefault="00464F76" w:rsidP="00464F76">
      <w:pPr>
        <w:jc w:val="center"/>
        <w:outlineLvl w:val="0"/>
        <w:rPr>
          <w:rFonts w:ascii="Times New Roman" w:hAnsi="Times New Roman"/>
          <w:b/>
          <w:sz w:val="28"/>
          <w:szCs w:val="28"/>
        </w:rPr>
      </w:pPr>
    </w:p>
    <w:p w:rsidR="00464F76" w:rsidRPr="00352273" w:rsidRDefault="00464F76" w:rsidP="00464F76">
      <w:pPr>
        <w:jc w:val="center"/>
        <w:outlineLvl w:val="0"/>
        <w:rPr>
          <w:rFonts w:ascii="Times New Roman" w:hAnsi="Times New Roman"/>
          <w:b/>
        </w:rPr>
      </w:pPr>
      <w:r w:rsidRPr="00352273">
        <w:rPr>
          <w:rFonts w:ascii="Times New Roman" w:hAnsi="Times New Roman"/>
          <w:b/>
        </w:rPr>
        <w:t xml:space="preserve"> ФОРМА ПРОТОКОЛА</w:t>
      </w:r>
    </w:p>
    <w:p w:rsidR="00464F76" w:rsidRPr="00352273" w:rsidRDefault="00464F76" w:rsidP="00464F76">
      <w:pPr>
        <w:jc w:val="center"/>
        <w:outlineLvl w:val="0"/>
        <w:rPr>
          <w:rFonts w:ascii="Times New Roman" w:hAnsi="Times New Roman"/>
          <w:b/>
        </w:rPr>
      </w:pPr>
      <w:r w:rsidRPr="00352273">
        <w:rPr>
          <w:rFonts w:ascii="Times New Roman" w:hAnsi="Times New Roman"/>
          <w:b/>
        </w:rPr>
        <w:t xml:space="preserve">публичных слушаний в сельском поселении </w:t>
      </w:r>
      <w:r w:rsidRPr="00352273">
        <w:rPr>
          <w:rFonts w:ascii="Times New Roman" w:hAnsi="Times New Roman"/>
          <w:b/>
          <w:noProof/>
        </w:rPr>
        <w:t xml:space="preserve">Красная Горка </w:t>
      </w:r>
      <w:r w:rsidRPr="00352273">
        <w:rPr>
          <w:rFonts w:ascii="Times New Roman" w:hAnsi="Times New Roman"/>
          <w:b/>
        </w:rPr>
        <w:t xml:space="preserve">муниципального района </w:t>
      </w:r>
      <w:proofErr w:type="spellStart"/>
      <w:r w:rsidRPr="00352273">
        <w:rPr>
          <w:rFonts w:ascii="Times New Roman" w:hAnsi="Times New Roman"/>
          <w:b/>
        </w:rPr>
        <w:t>Кинель-Черкасский</w:t>
      </w:r>
      <w:proofErr w:type="spellEnd"/>
      <w:r w:rsidRPr="00352273">
        <w:rPr>
          <w:rFonts w:ascii="Times New Roman" w:hAnsi="Times New Roman"/>
          <w:b/>
        </w:rPr>
        <w:t xml:space="preserve"> Самарской области</w:t>
      </w:r>
    </w:p>
    <w:p w:rsidR="00464F76" w:rsidRPr="00352273" w:rsidRDefault="00464F76" w:rsidP="00464F76">
      <w:pPr>
        <w:spacing w:line="360" w:lineRule="auto"/>
        <w:jc w:val="center"/>
        <w:outlineLvl w:val="0"/>
        <w:rPr>
          <w:rFonts w:ascii="Times New Roman" w:hAnsi="Times New Roman"/>
          <w:b/>
        </w:rPr>
      </w:pPr>
    </w:p>
    <w:p w:rsidR="00464F76" w:rsidRPr="00352273" w:rsidRDefault="00464F76" w:rsidP="00464F76">
      <w:pPr>
        <w:numPr>
          <w:ilvl w:val="0"/>
          <w:numId w:val="31"/>
        </w:numPr>
        <w:tabs>
          <w:tab w:val="left" w:pos="993"/>
        </w:tabs>
        <w:spacing w:line="360" w:lineRule="auto"/>
        <w:ind w:left="0" w:firstLine="709"/>
        <w:jc w:val="both"/>
        <w:rPr>
          <w:rFonts w:ascii="Times New Roman" w:hAnsi="Times New Roman"/>
        </w:rPr>
      </w:pPr>
      <w:r w:rsidRPr="00352273">
        <w:rPr>
          <w:rFonts w:ascii="Times New Roman" w:hAnsi="Times New Roman"/>
        </w:rPr>
        <w:t xml:space="preserve">Дата оформления протокола публичных слушаний - </w:t>
      </w:r>
      <w:proofErr w:type="spellStart"/>
      <w:r w:rsidRPr="00352273">
        <w:rPr>
          <w:rFonts w:ascii="Times New Roman" w:hAnsi="Times New Roman"/>
        </w:rPr>
        <w:t>______________года</w:t>
      </w:r>
      <w:proofErr w:type="spellEnd"/>
      <w:r w:rsidRPr="00352273">
        <w:rPr>
          <w:rFonts w:ascii="Times New Roman" w:hAnsi="Times New Roman"/>
        </w:rPr>
        <w:t>.</w:t>
      </w:r>
    </w:p>
    <w:p w:rsidR="00464F76" w:rsidRPr="00352273" w:rsidRDefault="00464F76" w:rsidP="00464F76">
      <w:pPr>
        <w:numPr>
          <w:ilvl w:val="0"/>
          <w:numId w:val="31"/>
        </w:numPr>
        <w:tabs>
          <w:tab w:val="left" w:pos="993"/>
        </w:tabs>
        <w:spacing w:line="360" w:lineRule="auto"/>
        <w:ind w:left="0" w:firstLine="709"/>
        <w:jc w:val="both"/>
        <w:rPr>
          <w:rFonts w:ascii="Times New Roman" w:hAnsi="Times New Roman"/>
        </w:rPr>
      </w:pPr>
      <w:r w:rsidRPr="00352273">
        <w:rPr>
          <w:rFonts w:ascii="Times New Roman" w:hAnsi="Times New Roman"/>
        </w:rPr>
        <w:t>Организатор публичных слушаний -  _______________________________.</w:t>
      </w:r>
    </w:p>
    <w:p w:rsidR="00464F76" w:rsidRPr="00352273" w:rsidRDefault="00464F76" w:rsidP="00464F76">
      <w:pPr>
        <w:numPr>
          <w:ilvl w:val="0"/>
          <w:numId w:val="31"/>
        </w:numPr>
        <w:tabs>
          <w:tab w:val="left" w:pos="1134"/>
        </w:tabs>
        <w:spacing w:line="360" w:lineRule="auto"/>
        <w:jc w:val="both"/>
        <w:rPr>
          <w:rFonts w:ascii="Times New Roman" w:hAnsi="Times New Roman"/>
        </w:rPr>
      </w:pPr>
      <w:r w:rsidRPr="00352273">
        <w:rPr>
          <w:rFonts w:ascii="Times New Roman" w:hAnsi="Times New Roman"/>
        </w:rPr>
        <w:t xml:space="preserve">Основание проведения публичных слушаний – постановление Главы сельского поселения </w:t>
      </w:r>
      <w:r w:rsidRPr="00352273">
        <w:rPr>
          <w:rFonts w:ascii="Times New Roman" w:hAnsi="Times New Roman"/>
          <w:noProof/>
        </w:rPr>
        <w:t xml:space="preserve">Красная Горка </w:t>
      </w:r>
      <w:r w:rsidRPr="00352273">
        <w:rPr>
          <w:rFonts w:ascii="Times New Roman" w:hAnsi="Times New Roman"/>
        </w:rPr>
        <w:t xml:space="preserve">муниципального района </w:t>
      </w:r>
      <w:proofErr w:type="spellStart"/>
      <w:r w:rsidRPr="00352273">
        <w:rPr>
          <w:rFonts w:ascii="Times New Roman" w:hAnsi="Times New Roman"/>
        </w:rPr>
        <w:t>Кинель-Черкасский</w:t>
      </w:r>
      <w:proofErr w:type="spellEnd"/>
      <w:r w:rsidRPr="00352273">
        <w:rPr>
          <w:rFonts w:ascii="Times New Roman" w:hAnsi="Times New Roman"/>
        </w:rPr>
        <w:t xml:space="preserve"> Самарской области от _________________ «</w:t>
      </w:r>
      <w:r w:rsidRPr="00352273">
        <w:rPr>
          <w:rFonts w:ascii="Times New Roman" w:hAnsi="Times New Roman"/>
          <w:lang w:eastAsia="ar-SA"/>
        </w:rPr>
        <w:t>О проведении публичных слушаний</w:t>
      </w:r>
      <w:r w:rsidRPr="00352273">
        <w:rPr>
          <w:rFonts w:ascii="Times New Roman" w:eastAsia="Times New Roman" w:hAnsi="Times New Roman"/>
          <w:lang w:eastAsia="ar-SA"/>
        </w:rPr>
        <w:t xml:space="preserve"> </w:t>
      </w:r>
      <w:r w:rsidRPr="00352273">
        <w:rPr>
          <w:rFonts w:ascii="Times New Roman" w:hAnsi="Times New Roman"/>
          <w:lang w:eastAsia="ar-SA"/>
        </w:rPr>
        <w:t>по вопросу ______________________________</w:t>
      </w:r>
      <w:r w:rsidRPr="00352273">
        <w:rPr>
          <w:rFonts w:ascii="Times New Roman" w:hAnsi="Times New Roman"/>
        </w:rPr>
        <w:t xml:space="preserve">, опубликованное в газете «________________» </w:t>
      </w:r>
      <w:proofErr w:type="gramStart"/>
      <w:r w:rsidRPr="00352273">
        <w:rPr>
          <w:rFonts w:ascii="Times New Roman" w:hAnsi="Times New Roman"/>
        </w:rPr>
        <w:t>от</w:t>
      </w:r>
      <w:proofErr w:type="gramEnd"/>
      <w:r w:rsidRPr="00352273">
        <w:rPr>
          <w:rFonts w:ascii="Times New Roman" w:hAnsi="Times New Roman"/>
        </w:rPr>
        <w:t xml:space="preserve"> ______________ №______.</w:t>
      </w:r>
    </w:p>
    <w:p w:rsidR="00464F76" w:rsidRPr="00352273" w:rsidRDefault="00464F76" w:rsidP="00464F76">
      <w:pPr>
        <w:numPr>
          <w:ilvl w:val="0"/>
          <w:numId w:val="31"/>
        </w:numPr>
        <w:tabs>
          <w:tab w:val="left" w:pos="1134"/>
        </w:tabs>
        <w:spacing w:line="360" w:lineRule="auto"/>
        <w:ind w:left="0" w:firstLine="709"/>
        <w:jc w:val="both"/>
        <w:rPr>
          <w:rFonts w:ascii="Times New Roman" w:hAnsi="Times New Roman"/>
        </w:rPr>
      </w:pPr>
      <w:r w:rsidRPr="00352273">
        <w:rPr>
          <w:rFonts w:ascii="Times New Roman" w:hAnsi="Times New Roman"/>
        </w:rPr>
        <w:t>Вопрос, вынесенный на публичные слушания – _____________________.</w:t>
      </w:r>
    </w:p>
    <w:p w:rsidR="00464F76" w:rsidRPr="00352273" w:rsidRDefault="00464F76" w:rsidP="00464F76">
      <w:pPr>
        <w:numPr>
          <w:ilvl w:val="0"/>
          <w:numId w:val="31"/>
        </w:numPr>
        <w:tabs>
          <w:tab w:val="left" w:pos="0"/>
        </w:tabs>
        <w:spacing w:line="360" w:lineRule="auto"/>
        <w:jc w:val="both"/>
        <w:rPr>
          <w:rFonts w:ascii="Times New Roman" w:hAnsi="Times New Roman"/>
        </w:rPr>
      </w:pPr>
      <w:r w:rsidRPr="00352273">
        <w:rPr>
          <w:rFonts w:ascii="Times New Roman" w:hAnsi="Times New Roman"/>
        </w:rPr>
        <w:t xml:space="preserve">Срок проведения публичных слушаний – </w:t>
      </w:r>
      <w:proofErr w:type="gramStart"/>
      <w:r w:rsidRPr="00352273">
        <w:rPr>
          <w:rFonts w:ascii="Times New Roman" w:hAnsi="Times New Roman"/>
        </w:rPr>
        <w:t>с</w:t>
      </w:r>
      <w:proofErr w:type="gramEnd"/>
      <w:r w:rsidRPr="00352273">
        <w:rPr>
          <w:rFonts w:ascii="Times New Roman" w:hAnsi="Times New Roman"/>
        </w:rPr>
        <w:t xml:space="preserve"> __________ до ____________</w:t>
      </w:r>
      <w:r w:rsidRPr="00352273">
        <w:rPr>
          <w:rFonts w:ascii="Times New Roman" w:hAnsi="Times New Roman"/>
          <w:lang w:eastAsia="ar-SA"/>
        </w:rPr>
        <w:t>.</w:t>
      </w:r>
    </w:p>
    <w:p w:rsidR="00464F76" w:rsidRPr="00352273" w:rsidRDefault="00464F76" w:rsidP="00464F76">
      <w:pPr>
        <w:spacing w:line="360" w:lineRule="auto"/>
        <w:ind w:firstLine="709"/>
        <w:jc w:val="both"/>
        <w:rPr>
          <w:rFonts w:ascii="Times New Roman" w:hAnsi="Times New Roman"/>
        </w:rPr>
      </w:pPr>
      <w:r w:rsidRPr="00352273">
        <w:rPr>
          <w:rFonts w:ascii="Times New Roman" w:hAnsi="Times New Roman"/>
        </w:rPr>
        <w:t xml:space="preserve">6. Место проведения публичных слушаний – </w:t>
      </w:r>
      <w:r w:rsidRPr="00352273">
        <w:rPr>
          <w:rStyle w:val="Bodytext2"/>
          <w:color w:val="000000"/>
          <w:sz w:val="24"/>
          <w:szCs w:val="24"/>
        </w:rPr>
        <w:t xml:space="preserve">Самарская область, </w:t>
      </w:r>
      <w:proofErr w:type="spellStart"/>
      <w:r w:rsidRPr="00352273">
        <w:rPr>
          <w:rStyle w:val="Bodytext2"/>
          <w:color w:val="000000"/>
          <w:sz w:val="24"/>
          <w:szCs w:val="24"/>
        </w:rPr>
        <w:t>Кинель</w:t>
      </w:r>
      <w:proofErr w:type="spellEnd"/>
      <w:r w:rsidRPr="00352273">
        <w:rPr>
          <w:rStyle w:val="Bodytext2"/>
          <w:color w:val="000000"/>
          <w:sz w:val="24"/>
          <w:szCs w:val="24"/>
        </w:rPr>
        <w:t xml:space="preserve"> - Черкасский район, с. _____________________, </w:t>
      </w:r>
      <w:proofErr w:type="spellStart"/>
      <w:r w:rsidRPr="00352273">
        <w:rPr>
          <w:rStyle w:val="Bodytext2"/>
          <w:color w:val="000000"/>
          <w:sz w:val="24"/>
          <w:szCs w:val="24"/>
        </w:rPr>
        <w:t>ул</w:t>
      </w:r>
      <w:r w:rsidRPr="00352273">
        <w:rPr>
          <w:rFonts w:ascii="Times New Roman" w:eastAsia="Times New Roman" w:hAnsi="Times New Roman"/>
          <w:color w:val="333333"/>
        </w:rPr>
        <w:t>.______________________д.___</w:t>
      </w:r>
      <w:proofErr w:type="spellEnd"/>
      <w:r w:rsidRPr="00352273">
        <w:rPr>
          <w:rFonts w:ascii="Times New Roman" w:eastAsia="Times New Roman" w:hAnsi="Times New Roman"/>
          <w:color w:val="333333"/>
        </w:rPr>
        <w:t>.</w:t>
      </w:r>
      <w:r w:rsidRPr="00352273">
        <w:rPr>
          <w:rFonts w:ascii="Times New Roman" w:hAnsi="Times New Roman"/>
        </w:rPr>
        <w:t xml:space="preserve"> </w:t>
      </w:r>
    </w:p>
    <w:p w:rsidR="00464F76" w:rsidRPr="00352273" w:rsidRDefault="00464F76" w:rsidP="00464F76">
      <w:pPr>
        <w:spacing w:line="360" w:lineRule="auto"/>
        <w:ind w:firstLine="709"/>
        <w:jc w:val="both"/>
        <w:rPr>
          <w:rFonts w:ascii="Times New Roman" w:hAnsi="Times New Roman"/>
        </w:rPr>
      </w:pPr>
      <w:r w:rsidRPr="00352273">
        <w:rPr>
          <w:rFonts w:ascii="Times New Roman" w:hAnsi="Times New Roman"/>
        </w:rPr>
        <w:t xml:space="preserve">7. </w:t>
      </w:r>
      <w:bookmarkStart w:id="12" w:name="OLE_LINK1"/>
      <w:bookmarkStart w:id="13" w:name="OLE_LINK2"/>
      <w:r w:rsidRPr="00352273">
        <w:rPr>
          <w:rFonts w:ascii="Times New Roman" w:hAnsi="Times New Roman"/>
        </w:rPr>
        <w:t xml:space="preserve">Срок приема предложений и замечаний участников публичных слушаний – </w:t>
      </w:r>
      <w:proofErr w:type="gramStart"/>
      <w:r w:rsidRPr="00352273">
        <w:rPr>
          <w:rFonts w:ascii="Times New Roman" w:hAnsi="Times New Roman"/>
        </w:rPr>
        <w:t>с</w:t>
      </w:r>
      <w:proofErr w:type="gramEnd"/>
      <w:r w:rsidRPr="00352273">
        <w:rPr>
          <w:rFonts w:ascii="Times New Roman" w:hAnsi="Times New Roman"/>
        </w:rPr>
        <w:t xml:space="preserve"> _________________ до ____________________.</w:t>
      </w:r>
    </w:p>
    <w:bookmarkEnd w:id="12"/>
    <w:bookmarkEnd w:id="13"/>
    <w:p w:rsidR="00464F76" w:rsidRPr="00352273" w:rsidRDefault="00464F76" w:rsidP="00464F76">
      <w:pPr>
        <w:spacing w:line="360" w:lineRule="auto"/>
        <w:ind w:firstLine="709"/>
        <w:jc w:val="both"/>
        <w:rPr>
          <w:rFonts w:ascii="Times New Roman" w:hAnsi="Times New Roman"/>
        </w:rPr>
      </w:pPr>
      <w:r w:rsidRPr="00352273">
        <w:rPr>
          <w:rFonts w:ascii="Times New Roman" w:hAnsi="Times New Roman"/>
        </w:rPr>
        <w:t xml:space="preserve">8. Территория, в пределах которой проводятся публичные слушания – сельское поселение </w:t>
      </w:r>
      <w:r w:rsidRPr="00352273">
        <w:rPr>
          <w:rFonts w:ascii="Times New Roman" w:hAnsi="Times New Roman"/>
          <w:noProof/>
        </w:rPr>
        <w:t xml:space="preserve">Красная Горка </w:t>
      </w:r>
      <w:r w:rsidRPr="00352273">
        <w:rPr>
          <w:rFonts w:ascii="Times New Roman" w:hAnsi="Times New Roman"/>
        </w:rPr>
        <w:t xml:space="preserve">муниципального района </w:t>
      </w:r>
      <w:proofErr w:type="spellStart"/>
      <w:r w:rsidRPr="00352273">
        <w:rPr>
          <w:rFonts w:ascii="Times New Roman" w:hAnsi="Times New Roman"/>
        </w:rPr>
        <w:t>Кинель-Черкасский</w:t>
      </w:r>
      <w:proofErr w:type="spellEnd"/>
      <w:r w:rsidRPr="00352273">
        <w:rPr>
          <w:rFonts w:ascii="Times New Roman" w:hAnsi="Times New Roman"/>
        </w:rPr>
        <w:t xml:space="preserve"> Самарской области. </w:t>
      </w:r>
    </w:p>
    <w:p w:rsidR="00464F76" w:rsidRPr="00352273" w:rsidRDefault="00464F76" w:rsidP="00464F76">
      <w:pPr>
        <w:spacing w:line="360" w:lineRule="auto"/>
        <w:ind w:firstLine="709"/>
        <w:jc w:val="both"/>
        <w:rPr>
          <w:rFonts w:ascii="Times New Roman" w:hAnsi="Times New Roman"/>
        </w:rPr>
        <w:sectPr w:rsidR="00464F76" w:rsidRPr="00352273" w:rsidSect="00C10946">
          <w:footerReference w:type="default" r:id="rId8"/>
          <w:pgSz w:w="11900" w:h="16840"/>
          <w:pgMar w:top="567" w:right="850" w:bottom="1134" w:left="1134" w:header="708" w:footer="708" w:gutter="0"/>
          <w:cols w:space="708"/>
          <w:docGrid w:linePitch="360"/>
        </w:sectPr>
      </w:pPr>
    </w:p>
    <w:p w:rsidR="00464F76" w:rsidRPr="00352273" w:rsidRDefault="00464F76" w:rsidP="00464F76">
      <w:pPr>
        <w:spacing w:line="360" w:lineRule="auto"/>
        <w:ind w:firstLine="709"/>
        <w:jc w:val="both"/>
        <w:rPr>
          <w:rFonts w:ascii="Times New Roman" w:hAnsi="Times New Roman"/>
        </w:rPr>
      </w:pPr>
      <w:r w:rsidRPr="00352273">
        <w:rPr>
          <w:rFonts w:ascii="Times New Roman" w:hAnsi="Times New Roman"/>
        </w:rPr>
        <w:lastRenderedPageBreak/>
        <w:t xml:space="preserve">9. Предложения и замечания участников публичных слушаний: </w:t>
      </w:r>
    </w:p>
    <w:p w:rsidR="00464F76" w:rsidRPr="00352273" w:rsidRDefault="00464F76" w:rsidP="00464F76">
      <w:pPr>
        <w:spacing w:line="360" w:lineRule="auto"/>
        <w:ind w:firstLine="709"/>
        <w:jc w:val="both"/>
        <w:rPr>
          <w:rFonts w:ascii="Times New Roman" w:hAnsi="Times New Roman"/>
        </w:rPr>
      </w:pPr>
      <w:r w:rsidRPr="00352273">
        <w:rPr>
          <w:rFonts w:ascii="Times New Roman" w:hAnsi="Times New Roman"/>
        </w:rPr>
        <w:t>9.1. При проведении публичных слушаний гражданами, являющимися участниками публичных слушаний и постоянно проживающими на территории, в пределах которой проводятся публичные слушания, высказаны предложения и замечания:</w:t>
      </w:r>
    </w:p>
    <w:tbl>
      <w:tblPr>
        <w:tblW w:w="107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20"/>
        <w:gridCol w:w="2126"/>
        <w:gridCol w:w="1701"/>
        <w:gridCol w:w="1843"/>
        <w:gridCol w:w="2268"/>
        <w:gridCol w:w="1213"/>
      </w:tblGrid>
      <w:tr w:rsidR="00464F76" w:rsidRPr="0071173B" w:rsidTr="00352273">
        <w:trPr>
          <w:tblHeader/>
        </w:trPr>
        <w:tc>
          <w:tcPr>
            <w:tcW w:w="540" w:type="dxa"/>
            <w:shd w:val="clear" w:color="auto" w:fill="auto"/>
          </w:tcPr>
          <w:p w:rsidR="00464F76" w:rsidRPr="00352273" w:rsidRDefault="00464F76" w:rsidP="00486CC8">
            <w:pPr>
              <w:jc w:val="center"/>
              <w:rPr>
                <w:rFonts w:ascii="Times New Roman" w:hAnsi="Times New Roman"/>
                <w:sz w:val="18"/>
                <w:szCs w:val="18"/>
              </w:rPr>
            </w:pPr>
            <w:r w:rsidRPr="00352273">
              <w:rPr>
                <w:rFonts w:ascii="Times New Roman" w:hAnsi="Times New Roman"/>
                <w:sz w:val="18"/>
                <w:szCs w:val="18"/>
              </w:rPr>
              <w:t xml:space="preserve">№ </w:t>
            </w:r>
            <w:proofErr w:type="spellStart"/>
            <w:proofErr w:type="gramStart"/>
            <w:r w:rsidRPr="00352273">
              <w:rPr>
                <w:rFonts w:ascii="Times New Roman" w:hAnsi="Times New Roman"/>
                <w:sz w:val="18"/>
                <w:szCs w:val="18"/>
              </w:rPr>
              <w:t>п</w:t>
            </w:r>
            <w:proofErr w:type="spellEnd"/>
            <w:proofErr w:type="gramEnd"/>
            <w:r w:rsidRPr="00352273">
              <w:rPr>
                <w:rFonts w:ascii="Times New Roman" w:hAnsi="Times New Roman"/>
                <w:sz w:val="18"/>
                <w:szCs w:val="18"/>
              </w:rPr>
              <w:t>/</w:t>
            </w:r>
            <w:proofErr w:type="spellStart"/>
            <w:r w:rsidRPr="00352273">
              <w:rPr>
                <w:rFonts w:ascii="Times New Roman" w:hAnsi="Times New Roman"/>
                <w:sz w:val="18"/>
                <w:szCs w:val="18"/>
              </w:rPr>
              <w:t>п</w:t>
            </w:r>
            <w:proofErr w:type="spellEnd"/>
          </w:p>
        </w:tc>
        <w:tc>
          <w:tcPr>
            <w:tcW w:w="1020" w:type="dxa"/>
            <w:shd w:val="clear" w:color="auto" w:fill="auto"/>
          </w:tcPr>
          <w:p w:rsidR="00464F76" w:rsidRPr="00352273" w:rsidRDefault="00464F76" w:rsidP="00486CC8">
            <w:pPr>
              <w:jc w:val="center"/>
              <w:rPr>
                <w:rFonts w:ascii="Times New Roman" w:hAnsi="Times New Roman"/>
                <w:sz w:val="18"/>
                <w:szCs w:val="18"/>
              </w:rPr>
            </w:pPr>
            <w:r w:rsidRPr="00352273">
              <w:rPr>
                <w:rFonts w:ascii="Times New Roman" w:hAnsi="Times New Roman"/>
                <w:sz w:val="18"/>
                <w:szCs w:val="18"/>
              </w:rPr>
              <w:t>Дата и время внесения данных</w:t>
            </w:r>
          </w:p>
        </w:tc>
        <w:tc>
          <w:tcPr>
            <w:tcW w:w="2126" w:type="dxa"/>
            <w:shd w:val="clear" w:color="auto" w:fill="auto"/>
          </w:tcPr>
          <w:p w:rsidR="00464F76" w:rsidRPr="00352273" w:rsidRDefault="00464F76" w:rsidP="00486CC8">
            <w:pPr>
              <w:jc w:val="center"/>
              <w:rPr>
                <w:rFonts w:ascii="Times New Roman" w:hAnsi="Times New Roman"/>
                <w:sz w:val="18"/>
                <w:szCs w:val="18"/>
              </w:rPr>
            </w:pPr>
            <w:r w:rsidRPr="00352273">
              <w:rPr>
                <w:rFonts w:ascii="Times New Roman" w:hAnsi="Times New Roman"/>
                <w:sz w:val="18"/>
                <w:szCs w:val="18"/>
              </w:rPr>
              <w:t>Информация о предложениях и замечаниях, высказанных по вопросам публичных слушаний</w:t>
            </w:r>
          </w:p>
        </w:tc>
        <w:tc>
          <w:tcPr>
            <w:tcW w:w="1701" w:type="dxa"/>
            <w:shd w:val="clear" w:color="auto" w:fill="auto"/>
          </w:tcPr>
          <w:p w:rsidR="00464F76" w:rsidRPr="00352273" w:rsidRDefault="00464F76" w:rsidP="00486CC8">
            <w:pPr>
              <w:jc w:val="center"/>
              <w:rPr>
                <w:rFonts w:ascii="Times New Roman" w:hAnsi="Times New Roman"/>
                <w:sz w:val="18"/>
                <w:szCs w:val="18"/>
              </w:rPr>
            </w:pPr>
            <w:r w:rsidRPr="00352273">
              <w:rPr>
                <w:rFonts w:ascii="Times New Roman" w:hAnsi="Times New Roman"/>
                <w:sz w:val="18"/>
                <w:szCs w:val="18"/>
              </w:rPr>
              <w:t xml:space="preserve">Ф.И.О. </w:t>
            </w:r>
          </w:p>
          <w:p w:rsidR="00464F76" w:rsidRPr="00352273" w:rsidRDefault="00464F76" w:rsidP="00486CC8">
            <w:pPr>
              <w:jc w:val="center"/>
              <w:rPr>
                <w:rFonts w:ascii="Times New Roman" w:hAnsi="Times New Roman"/>
                <w:sz w:val="18"/>
                <w:szCs w:val="18"/>
              </w:rPr>
            </w:pPr>
            <w:r w:rsidRPr="00352273">
              <w:rPr>
                <w:rFonts w:ascii="Times New Roman" w:hAnsi="Times New Roman"/>
                <w:sz w:val="18"/>
                <w:szCs w:val="18"/>
              </w:rPr>
              <w:t>лица, выразившего замечания и предложения по вопросу публичных слушаний</w:t>
            </w:r>
          </w:p>
        </w:tc>
        <w:tc>
          <w:tcPr>
            <w:tcW w:w="1843" w:type="dxa"/>
          </w:tcPr>
          <w:p w:rsidR="00464F76" w:rsidRPr="00352273" w:rsidRDefault="00464F76" w:rsidP="00486CC8">
            <w:pPr>
              <w:jc w:val="center"/>
              <w:rPr>
                <w:rFonts w:ascii="Times New Roman" w:hAnsi="Times New Roman"/>
                <w:sz w:val="18"/>
                <w:szCs w:val="18"/>
              </w:rPr>
            </w:pPr>
            <w:r w:rsidRPr="00352273">
              <w:rPr>
                <w:rFonts w:ascii="Times New Roman" w:hAnsi="Times New Roman"/>
                <w:sz w:val="18"/>
                <w:szCs w:val="18"/>
              </w:rPr>
              <w:t>Данные документа, удостоверяющего личность</w:t>
            </w:r>
          </w:p>
        </w:tc>
        <w:tc>
          <w:tcPr>
            <w:tcW w:w="2268" w:type="dxa"/>
            <w:shd w:val="clear" w:color="auto" w:fill="auto"/>
          </w:tcPr>
          <w:p w:rsidR="00464F76" w:rsidRPr="00352273" w:rsidRDefault="00464F76" w:rsidP="00486CC8">
            <w:pPr>
              <w:jc w:val="center"/>
              <w:rPr>
                <w:rFonts w:ascii="Times New Roman" w:hAnsi="Times New Roman"/>
                <w:sz w:val="18"/>
                <w:szCs w:val="18"/>
              </w:rPr>
            </w:pPr>
            <w:r w:rsidRPr="00352273">
              <w:rPr>
                <w:rFonts w:ascii="Times New Roman" w:hAnsi="Times New Roman"/>
                <w:sz w:val="18"/>
                <w:szCs w:val="18"/>
              </w:rPr>
              <w:t>Адрес места жительства  гражданина, являющегося участником публичных слушаний и постоянно проживающим на территории, в пределах которой проводятся публичные слушания</w:t>
            </w:r>
          </w:p>
        </w:tc>
        <w:tc>
          <w:tcPr>
            <w:tcW w:w="1213" w:type="dxa"/>
            <w:shd w:val="clear" w:color="auto" w:fill="auto"/>
          </w:tcPr>
          <w:p w:rsidR="00464F76" w:rsidRPr="00352273" w:rsidRDefault="00464F76" w:rsidP="00486CC8">
            <w:pPr>
              <w:jc w:val="center"/>
              <w:rPr>
                <w:rFonts w:ascii="Times New Roman" w:hAnsi="Times New Roman"/>
                <w:sz w:val="18"/>
                <w:szCs w:val="18"/>
              </w:rPr>
            </w:pPr>
            <w:r w:rsidRPr="00352273">
              <w:rPr>
                <w:rFonts w:ascii="Times New Roman" w:hAnsi="Times New Roman"/>
                <w:sz w:val="18"/>
                <w:szCs w:val="18"/>
              </w:rPr>
              <w:t>Подпись</w:t>
            </w:r>
          </w:p>
        </w:tc>
      </w:tr>
      <w:tr w:rsidR="00464F76" w:rsidRPr="005E1A7D" w:rsidTr="00352273">
        <w:tc>
          <w:tcPr>
            <w:tcW w:w="540" w:type="dxa"/>
            <w:shd w:val="clear" w:color="auto" w:fill="auto"/>
          </w:tcPr>
          <w:p w:rsidR="00464F76" w:rsidRPr="005E1A7D" w:rsidRDefault="00464F76" w:rsidP="00486CC8">
            <w:pPr>
              <w:jc w:val="both"/>
              <w:rPr>
                <w:rFonts w:ascii="Times New Roman" w:hAnsi="Times New Roman"/>
                <w:sz w:val="28"/>
                <w:szCs w:val="28"/>
              </w:rPr>
            </w:pPr>
            <w:r w:rsidRPr="005E1A7D">
              <w:rPr>
                <w:rFonts w:ascii="Times New Roman" w:hAnsi="Times New Roman"/>
                <w:sz w:val="28"/>
                <w:szCs w:val="28"/>
              </w:rPr>
              <w:t>1.</w:t>
            </w:r>
          </w:p>
        </w:tc>
        <w:tc>
          <w:tcPr>
            <w:tcW w:w="1020" w:type="dxa"/>
            <w:shd w:val="clear" w:color="auto" w:fill="auto"/>
          </w:tcPr>
          <w:p w:rsidR="00464F76" w:rsidRPr="005E1A7D" w:rsidRDefault="00464F76" w:rsidP="00486CC8">
            <w:pPr>
              <w:jc w:val="center"/>
              <w:rPr>
                <w:rFonts w:ascii="Times New Roman" w:hAnsi="Times New Roman"/>
                <w:sz w:val="28"/>
                <w:szCs w:val="28"/>
              </w:rPr>
            </w:pPr>
          </w:p>
        </w:tc>
        <w:tc>
          <w:tcPr>
            <w:tcW w:w="2126" w:type="dxa"/>
            <w:shd w:val="clear" w:color="auto" w:fill="auto"/>
          </w:tcPr>
          <w:p w:rsidR="00464F76" w:rsidRPr="005C6671" w:rsidRDefault="00464F76" w:rsidP="00486CC8">
            <w:pPr>
              <w:jc w:val="both"/>
              <w:rPr>
                <w:rFonts w:ascii="Times New Roman" w:hAnsi="Times New Roman"/>
              </w:rPr>
            </w:pPr>
          </w:p>
        </w:tc>
        <w:tc>
          <w:tcPr>
            <w:tcW w:w="1701" w:type="dxa"/>
            <w:shd w:val="clear" w:color="auto" w:fill="auto"/>
          </w:tcPr>
          <w:p w:rsidR="00464F76" w:rsidRPr="00861F8A" w:rsidRDefault="00464F76" w:rsidP="00486CC8">
            <w:pPr>
              <w:jc w:val="center"/>
              <w:rPr>
                <w:rFonts w:ascii="Times New Roman" w:hAnsi="Times New Roman"/>
              </w:rPr>
            </w:pPr>
          </w:p>
        </w:tc>
        <w:tc>
          <w:tcPr>
            <w:tcW w:w="1843" w:type="dxa"/>
          </w:tcPr>
          <w:p w:rsidR="00464F76" w:rsidRPr="00861F8A" w:rsidRDefault="00464F76" w:rsidP="00486CC8">
            <w:pPr>
              <w:jc w:val="center"/>
              <w:rPr>
                <w:rFonts w:ascii="Times New Roman" w:hAnsi="Times New Roman"/>
              </w:rPr>
            </w:pPr>
          </w:p>
        </w:tc>
        <w:tc>
          <w:tcPr>
            <w:tcW w:w="2268" w:type="dxa"/>
            <w:shd w:val="clear" w:color="auto" w:fill="auto"/>
          </w:tcPr>
          <w:p w:rsidR="00464F76" w:rsidRPr="005E1A7D" w:rsidRDefault="00464F76" w:rsidP="00486CC8">
            <w:pPr>
              <w:jc w:val="both"/>
              <w:rPr>
                <w:rFonts w:ascii="Times New Roman" w:hAnsi="Times New Roman"/>
                <w:sz w:val="28"/>
                <w:szCs w:val="28"/>
              </w:rPr>
            </w:pPr>
          </w:p>
        </w:tc>
        <w:tc>
          <w:tcPr>
            <w:tcW w:w="1213" w:type="dxa"/>
            <w:shd w:val="clear" w:color="auto" w:fill="auto"/>
          </w:tcPr>
          <w:p w:rsidR="00464F76" w:rsidRPr="005E1A7D" w:rsidRDefault="00464F76" w:rsidP="00486CC8">
            <w:pPr>
              <w:jc w:val="both"/>
              <w:rPr>
                <w:rFonts w:ascii="Times New Roman" w:hAnsi="Times New Roman"/>
                <w:sz w:val="28"/>
                <w:szCs w:val="28"/>
              </w:rPr>
            </w:pPr>
          </w:p>
        </w:tc>
      </w:tr>
    </w:tbl>
    <w:p w:rsidR="00464F76" w:rsidRPr="0019011C" w:rsidRDefault="00464F76" w:rsidP="00464F76">
      <w:pPr>
        <w:spacing w:line="360" w:lineRule="auto"/>
        <w:ind w:firstLine="709"/>
        <w:jc w:val="both"/>
        <w:rPr>
          <w:rFonts w:ascii="Times New Roman" w:hAnsi="Times New Roman"/>
          <w:sz w:val="28"/>
          <w:szCs w:val="28"/>
        </w:rPr>
      </w:pPr>
    </w:p>
    <w:p w:rsidR="00464F76" w:rsidRPr="00965ECF" w:rsidRDefault="00464F76" w:rsidP="00464F76">
      <w:pPr>
        <w:spacing w:line="360" w:lineRule="auto"/>
        <w:ind w:firstLine="709"/>
        <w:jc w:val="both"/>
        <w:rPr>
          <w:rFonts w:ascii="Times New Roman" w:hAnsi="Times New Roman"/>
        </w:rPr>
      </w:pPr>
      <w:r w:rsidRPr="00965ECF">
        <w:rPr>
          <w:rFonts w:ascii="Times New Roman" w:hAnsi="Times New Roman"/>
        </w:rPr>
        <w:t>9.2. При проведении публичных слушаний предложения и замечания от иных участников публичных слушаний не поступали.</w:t>
      </w:r>
    </w:p>
    <w:p w:rsidR="00965ECF" w:rsidRDefault="00965ECF" w:rsidP="003967B5">
      <w:pPr>
        <w:jc w:val="right"/>
        <w:rPr>
          <w:rFonts w:ascii="Times New Roman" w:eastAsia="Calibri" w:hAnsi="Times New Roman"/>
          <w:sz w:val="20"/>
          <w:szCs w:val="20"/>
          <w:lang w:eastAsia="en-US"/>
        </w:rPr>
      </w:pPr>
    </w:p>
    <w:p w:rsidR="00965ECF" w:rsidRDefault="00965ECF" w:rsidP="003967B5">
      <w:pPr>
        <w:jc w:val="right"/>
        <w:rPr>
          <w:rFonts w:ascii="Times New Roman" w:eastAsia="Calibri" w:hAnsi="Times New Roman"/>
          <w:b/>
          <w:sz w:val="20"/>
          <w:szCs w:val="20"/>
          <w:lang w:eastAsia="en-US"/>
        </w:rPr>
      </w:pPr>
    </w:p>
    <w:p w:rsidR="00965ECF" w:rsidRDefault="00965ECF" w:rsidP="003967B5">
      <w:pPr>
        <w:jc w:val="right"/>
        <w:rPr>
          <w:rFonts w:ascii="Times New Roman" w:eastAsia="Calibri" w:hAnsi="Times New Roman"/>
          <w:b/>
          <w:sz w:val="20"/>
          <w:szCs w:val="20"/>
          <w:lang w:eastAsia="en-US"/>
        </w:rPr>
      </w:pPr>
    </w:p>
    <w:p w:rsidR="003967B5" w:rsidRPr="00965ECF" w:rsidRDefault="003967B5" w:rsidP="003967B5">
      <w:pPr>
        <w:jc w:val="right"/>
        <w:rPr>
          <w:rFonts w:ascii="Times New Roman" w:eastAsia="Calibri" w:hAnsi="Times New Roman"/>
          <w:b/>
          <w:sz w:val="20"/>
          <w:szCs w:val="20"/>
          <w:lang w:eastAsia="en-US"/>
        </w:rPr>
      </w:pPr>
      <w:r w:rsidRPr="00965ECF">
        <w:rPr>
          <w:rFonts w:ascii="Times New Roman" w:eastAsia="Calibri" w:hAnsi="Times New Roman"/>
          <w:b/>
          <w:sz w:val="20"/>
          <w:szCs w:val="20"/>
          <w:lang w:eastAsia="en-US"/>
        </w:rPr>
        <w:lastRenderedPageBreak/>
        <w:t>Приложение 5</w:t>
      </w:r>
    </w:p>
    <w:p w:rsidR="003967B5" w:rsidRPr="0054056F" w:rsidRDefault="003967B5" w:rsidP="003967B5">
      <w:pPr>
        <w:jc w:val="right"/>
        <w:rPr>
          <w:rFonts w:ascii="Times New Roman" w:eastAsia="Calibri" w:hAnsi="Times New Roman"/>
          <w:sz w:val="20"/>
          <w:szCs w:val="20"/>
          <w:lang w:eastAsia="en-US"/>
        </w:rPr>
      </w:pPr>
      <w:r w:rsidRPr="0054056F">
        <w:rPr>
          <w:rFonts w:ascii="Times New Roman" w:eastAsia="Calibri" w:hAnsi="Times New Roman"/>
          <w:sz w:val="20"/>
          <w:szCs w:val="20"/>
          <w:lang w:eastAsia="en-US"/>
        </w:rPr>
        <w:t xml:space="preserve"> к Порядку организации и проведения</w:t>
      </w:r>
    </w:p>
    <w:p w:rsidR="003967B5" w:rsidRPr="0054056F" w:rsidRDefault="003967B5" w:rsidP="003967B5">
      <w:pPr>
        <w:jc w:val="right"/>
        <w:rPr>
          <w:rFonts w:ascii="Times New Roman" w:eastAsia="Calibri" w:hAnsi="Times New Roman"/>
          <w:sz w:val="20"/>
          <w:szCs w:val="20"/>
          <w:lang w:eastAsia="en-US"/>
        </w:rPr>
      </w:pPr>
      <w:r w:rsidRPr="0054056F">
        <w:rPr>
          <w:rFonts w:ascii="Times New Roman" w:eastAsia="Calibri" w:hAnsi="Times New Roman"/>
          <w:sz w:val="20"/>
          <w:szCs w:val="20"/>
          <w:lang w:eastAsia="en-US"/>
        </w:rPr>
        <w:t xml:space="preserve"> публичных слушаний по вопросам</w:t>
      </w:r>
    </w:p>
    <w:p w:rsidR="003967B5" w:rsidRPr="0054056F" w:rsidRDefault="003967B5" w:rsidP="003967B5">
      <w:pPr>
        <w:jc w:val="right"/>
        <w:rPr>
          <w:rFonts w:ascii="Times New Roman" w:eastAsia="Calibri" w:hAnsi="Times New Roman"/>
          <w:sz w:val="20"/>
          <w:szCs w:val="20"/>
          <w:lang w:eastAsia="en-US"/>
        </w:rPr>
      </w:pPr>
      <w:r w:rsidRPr="0054056F">
        <w:rPr>
          <w:rFonts w:ascii="Times New Roman" w:eastAsia="Calibri" w:hAnsi="Times New Roman"/>
          <w:sz w:val="20"/>
          <w:szCs w:val="20"/>
          <w:lang w:eastAsia="en-US"/>
        </w:rPr>
        <w:t xml:space="preserve"> градостроительной деятельности</w:t>
      </w:r>
      <w:r w:rsidRPr="0054056F">
        <w:rPr>
          <w:rFonts w:ascii="Times New Roman" w:hAnsi="Times New Roman"/>
          <w:sz w:val="20"/>
          <w:szCs w:val="20"/>
        </w:rPr>
        <w:t xml:space="preserve"> </w:t>
      </w:r>
      <w:r w:rsidRPr="0054056F">
        <w:rPr>
          <w:rFonts w:ascii="Times New Roman" w:eastAsia="Calibri" w:hAnsi="Times New Roman"/>
          <w:sz w:val="20"/>
          <w:szCs w:val="20"/>
          <w:lang w:eastAsia="en-US"/>
        </w:rPr>
        <w:t>на территории</w:t>
      </w:r>
    </w:p>
    <w:p w:rsidR="003967B5" w:rsidRPr="0054056F" w:rsidRDefault="003967B5" w:rsidP="003967B5">
      <w:pPr>
        <w:jc w:val="right"/>
        <w:rPr>
          <w:rFonts w:ascii="Times New Roman" w:eastAsia="Calibri" w:hAnsi="Times New Roman"/>
          <w:sz w:val="20"/>
          <w:szCs w:val="20"/>
          <w:lang w:eastAsia="en-US"/>
        </w:rPr>
      </w:pPr>
      <w:r w:rsidRPr="0054056F">
        <w:rPr>
          <w:rFonts w:ascii="Times New Roman" w:eastAsia="Calibri" w:hAnsi="Times New Roman"/>
          <w:sz w:val="20"/>
          <w:szCs w:val="20"/>
          <w:lang w:eastAsia="en-US"/>
        </w:rPr>
        <w:t xml:space="preserve"> сельского поселения Красная Горка</w:t>
      </w:r>
    </w:p>
    <w:p w:rsidR="003967B5" w:rsidRPr="0054056F" w:rsidRDefault="003967B5" w:rsidP="003967B5">
      <w:pPr>
        <w:jc w:val="right"/>
        <w:rPr>
          <w:rFonts w:ascii="Times New Roman" w:eastAsia="Calibri" w:hAnsi="Times New Roman"/>
          <w:sz w:val="20"/>
          <w:szCs w:val="20"/>
          <w:lang w:eastAsia="en-US"/>
        </w:rPr>
      </w:pPr>
      <w:r w:rsidRPr="0054056F">
        <w:rPr>
          <w:rFonts w:ascii="Times New Roman" w:eastAsia="Calibri" w:hAnsi="Times New Roman"/>
          <w:sz w:val="20"/>
          <w:szCs w:val="20"/>
          <w:lang w:eastAsia="en-US"/>
        </w:rPr>
        <w:t xml:space="preserve"> муниципального района </w:t>
      </w:r>
    </w:p>
    <w:p w:rsidR="003967B5" w:rsidRPr="0054056F" w:rsidRDefault="003967B5" w:rsidP="003967B5">
      <w:pPr>
        <w:jc w:val="right"/>
        <w:rPr>
          <w:rFonts w:ascii="Times New Roman" w:eastAsia="Calibri" w:hAnsi="Times New Roman"/>
          <w:sz w:val="20"/>
          <w:szCs w:val="20"/>
          <w:lang w:eastAsia="en-US"/>
        </w:rPr>
      </w:pPr>
      <w:proofErr w:type="spellStart"/>
      <w:r w:rsidRPr="0054056F">
        <w:rPr>
          <w:rFonts w:ascii="Times New Roman" w:eastAsia="Calibri" w:hAnsi="Times New Roman"/>
          <w:sz w:val="20"/>
          <w:szCs w:val="20"/>
          <w:lang w:eastAsia="en-US"/>
        </w:rPr>
        <w:t>Кинель-Черкасский</w:t>
      </w:r>
      <w:proofErr w:type="spellEnd"/>
      <w:r w:rsidRPr="0054056F">
        <w:rPr>
          <w:rFonts w:ascii="Times New Roman" w:eastAsia="Calibri" w:hAnsi="Times New Roman"/>
          <w:sz w:val="20"/>
          <w:szCs w:val="20"/>
          <w:lang w:eastAsia="en-US"/>
        </w:rPr>
        <w:t xml:space="preserve"> Самарской области</w:t>
      </w:r>
    </w:p>
    <w:p w:rsidR="003967B5" w:rsidRPr="0054056F" w:rsidRDefault="003967B5" w:rsidP="0054056F">
      <w:pPr>
        <w:pStyle w:val="2"/>
        <w:numPr>
          <w:ilvl w:val="0"/>
          <w:numId w:val="0"/>
        </w:numPr>
        <w:spacing w:before="0"/>
        <w:jc w:val="center"/>
        <w:rPr>
          <w:rFonts w:ascii="Times New Roman" w:hAnsi="Times New Roman"/>
          <w:color w:val="auto"/>
          <w:sz w:val="20"/>
          <w:szCs w:val="20"/>
        </w:rPr>
      </w:pPr>
      <w:r w:rsidRPr="0054056F">
        <w:rPr>
          <w:rFonts w:ascii="Times New Roman" w:hAnsi="Times New Roman"/>
          <w:color w:val="auto"/>
          <w:sz w:val="20"/>
          <w:szCs w:val="20"/>
        </w:rPr>
        <w:t>ФОРМА ЗАКЛЮЧЕНИЯ</w:t>
      </w:r>
    </w:p>
    <w:p w:rsidR="003967B5" w:rsidRPr="0054056F" w:rsidRDefault="003967B5" w:rsidP="0054056F">
      <w:pPr>
        <w:pStyle w:val="2"/>
        <w:numPr>
          <w:ilvl w:val="0"/>
          <w:numId w:val="0"/>
        </w:numPr>
        <w:spacing w:before="0"/>
        <w:jc w:val="center"/>
        <w:rPr>
          <w:rFonts w:ascii="Times New Roman" w:hAnsi="Times New Roman"/>
          <w:color w:val="auto"/>
          <w:sz w:val="20"/>
          <w:szCs w:val="20"/>
        </w:rPr>
      </w:pPr>
      <w:r w:rsidRPr="0054056F">
        <w:rPr>
          <w:rFonts w:ascii="Times New Roman" w:hAnsi="Times New Roman"/>
          <w:color w:val="auto"/>
          <w:sz w:val="20"/>
          <w:szCs w:val="20"/>
        </w:rPr>
        <w:t xml:space="preserve"> о результатах публичных слушаний</w:t>
      </w:r>
    </w:p>
    <w:p w:rsidR="003967B5" w:rsidRPr="0054056F" w:rsidRDefault="003967B5" w:rsidP="003967B5">
      <w:pPr>
        <w:autoSpaceDE w:val="0"/>
        <w:autoSpaceDN w:val="0"/>
        <w:adjustRightInd w:val="0"/>
        <w:jc w:val="center"/>
        <w:rPr>
          <w:rFonts w:ascii="Times New Roman" w:hAnsi="Times New Roman"/>
          <w:b/>
          <w:sz w:val="20"/>
          <w:szCs w:val="20"/>
        </w:rPr>
      </w:pPr>
      <w:r w:rsidRPr="0054056F">
        <w:rPr>
          <w:rFonts w:ascii="Times New Roman" w:hAnsi="Times New Roman"/>
          <w:b/>
          <w:sz w:val="20"/>
          <w:szCs w:val="20"/>
        </w:rPr>
        <w:t xml:space="preserve">в сельском поселении </w:t>
      </w:r>
      <w:r w:rsidRPr="0054056F">
        <w:rPr>
          <w:rFonts w:ascii="Times New Roman" w:hAnsi="Times New Roman"/>
          <w:b/>
          <w:noProof/>
          <w:sz w:val="20"/>
          <w:szCs w:val="20"/>
        </w:rPr>
        <w:t>Красная Горка</w:t>
      </w:r>
    </w:p>
    <w:p w:rsidR="003967B5" w:rsidRPr="0054056F" w:rsidRDefault="003967B5" w:rsidP="003967B5">
      <w:pPr>
        <w:autoSpaceDE w:val="0"/>
        <w:autoSpaceDN w:val="0"/>
        <w:adjustRightInd w:val="0"/>
        <w:jc w:val="center"/>
        <w:rPr>
          <w:rFonts w:ascii="Times New Roman" w:hAnsi="Times New Roman"/>
          <w:b/>
          <w:sz w:val="20"/>
          <w:szCs w:val="20"/>
        </w:rPr>
      </w:pPr>
      <w:r w:rsidRPr="0054056F">
        <w:rPr>
          <w:rFonts w:ascii="Times New Roman" w:hAnsi="Times New Roman"/>
          <w:b/>
          <w:sz w:val="20"/>
          <w:szCs w:val="20"/>
        </w:rPr>
        <w:t xml:space="preserve">муниципального района </w:t>
      </w:r>
      <w:proofErr w:type="spellStart"/>
      <w:r w:rsidRPr="0054056F">
        <w:rPr>
          <w:rFonts w:ascii="Times New Roman" w:hAnsi="Times New Roman"/>
          <w:b/>
          <w:sz w:val="20"/>
          <w:szCs w:val="20"/>
        </w:rPr>
        <w:t>Кинель-Черкасский</w:t>
      </w:r>
      <w:proofErr w:type="spellEnd"/>
      <w:r w:rsidRPr="0054056F">
        <w:rPr>
          <w:rFonts w:ascii="Times New Roman" w:hAnsi="Times New Roman"/>
          <w:b/>
          <w:sz w:val="20"/>
          <w:szCs w:val="20"/>
        </w:rPr>
        <w:t xml:space="preserve"> Самарской области</w:t>
      </w:r>
    </w:p>
    <w:p w:rsidR="003967B5" w:rsidRPr="0054056F" w:rsidRDefault="003967B5" w:rsidP="003967B5">
      <w:pPr>
        <w:autoSpaceDE w:val="0"/>
        <w:autoSpaceDN w:val="0"/>
        <w:adjustRightInd w:val="0"/>
        <w:spacing w:line="360" w:lineRule="auto"/>
        <w:jc w:val="center"/>
        <w:rPr>
          <w:rFonts w:ascii="Times New Roman" w:hAnsi="Times New Roman"/>
          <w:sz w:val="20"/>
          <w:szCs w:val="20"/>
        </w:rPr>
      </w:pPr>
    </w:p>
    <w:p w:rsidR="003967B5" w:rsidRPr="0054056F" w:rsidRDefault="003967B5" w:rsidP="003967B5">
      <w:pPr>
        <w:pStyle w:val="afff8"/>
        <w:rPr>
          <w:noProof/>
          <w:sz w:val="20"/>
          <w:szCs w:val="20"/>
        </w:rPr>
      </w:pPr>
      <w:r w:rsidRPr="0054056F">
        <w:rPr>
          <w:sz w:val="20"/>
          <w:szCs w:val="20"/>
        </w:rPr>
        <w:t xml:space="preserve">1. Дата оформления заключения о результатах публичных слушаний -_____. </w:t>
      </w:r>
    </w:p>
    <w:p w:rsidR="003967B5" w:rsidRPr="0054056F" w:rsidRDefault="003967B5" w:rsidP="003967B5">
      <w:pPr>
        <w:spacing w:line="360" w:lineRule="auto"/>
        <w:ind w:firstLine="709"/>
        <w:jc w:val="both"/>
        <w:rPr>
          <w:rFonts w:ascii="Times New Roman" w:hAnsi="Times New Roman"/>
          <w:sz w:val="20"/>
          <w:szCs w:val="20"/>
        </w:rPr>
      </w:pPr>
      <w:r w:rsidRPr="0054056F">
        <w:rPr>
          <w:rFonts w:ascii="Times New Roman" w:hAnsi="Times New Roman"/>
          <w:sz w:val="20"/>
          <w:szCs w:val="20"/>
        </w:rPr>
        <w:t xml:space="preserve">2. Наименование проекта, рассмотренного на публичных слушаниях - _____. </w:t>
      </w:r>
    </w:p>
    <w:p w:rsidR="003967B5" w:rsidRPr="0054056F" w:rsidRDefault="003967B5" w:rsidP="003967B5">
      <w:pPr>
        <w:spacing w:line="360" w:lineRule="auto"/>
        <w:ind w:firstLine="709"/>
        <w:jc w:val="both"/>
        <w:rPr>
          <w:rFonts w:ascii="Times New Roman" w:eastAsia="Arial Unicode MS" w:hAnsi="Times New Roman"/>
          <w:sz w:val="20"/>
          <w:szCs w:val="20"/>
        </w:rPr>
      </w:pPr>
      <w:r w:rsidRPr="0054056F">
        <w:rPr>
          <w:rFonts w:ascii="Times New Roman" w:hAnsi="Times New Roman"/>
          <w:sz w:val="20"/>
          <w:szCs w:val="20"/>
        </w:rPr>
        <w:t>Основание проведения публичных слушаний -_____</w:t>
      </w:r>
      <w:r w:rsidRPr="0054056F">
        <w:rPr>
          <w:rFonts w:ascii="Times New Roman" w:eastAsia="Arial Unicode MS" w:hAnsi="Times New Roman"/>
          <w:sz w:val="20"/>
          <w:szCs w:val="20"/>
        </w:rPr>
        <w:t>.</w:t>
      </w:r>
    </w:p>
    <w:p w:rsidR="003967B5" w:rsidRPr="0054056F" w:rsidRDefault="003967B5" w:rsidP="003967B5">
      <w:pPr>
        <w:spacing w:line="360" w:lineRule="auto"/>
        <w:ind w:firstLine="709"/>
        <w:jc w:val="both"/>
        <w:rPr>
          <w:rFonts w:ascii="Times New Roman" w:hAnsi="Times New Roman"/>
          <w:sz w:val="20"/>
          <w:szCs w:val="20"/>
        </w:rPr>
      </w:pPr>
      <w:r w:rsidRPr="0054056F">
        <w:rPr>
          <w:rFonts w:ascii="Times New Roman" w:eastAsia="Arial Unicode MS" w:hAnsi="Times New Roman"/>
          <w:sz w:val="20"/>
          <w:szCs w:val="20"/>
        </w:rPr>
        <w:t xml:space="preserve"> Дата проведения публичных слушаний – _______.</w:t>
      </w:r>
    </w:p>
    <w:p w:rsidR="003967B5" w:rsidRPr="0054056F" w:rsidRDefault="003967B5" w:rsidP="003967B5">
      <w:pPr>
        <w:spacing w:line="360" w:lineRule="auto"/>
        <w:ind w:firstLine="709"/>
        <w:jc w:val="both"/>
        <w:rPr>
          <w:rFonts w:ascii="Times New Roman" w:hAnsi="Times New Roman"/>
          <w:sz w:val="20"/>
          <w:szCs w:val="20"/>
        </w:rPr>
      </w:pPr>
      <w:r w:rsidRPr="0054056F">
        <w:rPr>
          <w:rFonts w:ascii="Times New Roman" w:hAnsi="Times New Roman"/>
          <w:sz w:val="20"/>
          <w:szCs w:val="20"/>
        </w:rPr>
        <w:t xml:space="preserve">3. Реквизиты протокола публичных слушаний, на основании которого подготовлено заключение о результатах публичных слушаний – №__ </w:t>
      </w:r>
      <w:proofErr w:type="spellStart"/>
      <w:proofErr w:type="gramStart"/>
      <w:r w:rsidRPr="0054056F">
        <w:rPr>
          <w:rFonts w:ascii="Times New Roman" w:hAnsi="Times New Roman"/>
          <w:sz w:val="20"/>
          <w:szCs w:val="20"/>
        </w:rPr>
        <w:t>от</w:t>
      </w:r>
      <w:proofErr w:type="gramEnd"/>
      <w:r w:rsidRPr="0054056F">
        <w:rPr>
          <w:rFonts w:ascii="Times New Roman" w:hAnsi="Times New Roman"/>
          <w:sz w:val="20"/>
          <w:szCs w:val="20"/>
        </w:rPr>
        <w:t>______</w:t>
      </w:r>
      <w:proofErr w:type="spellEnd"/>
      <w:r w:rsidRPr="0054056F">
        <w:rPr>
          <w:rFonts w:ascii="Times New Roman" w:hAnsi="Times New Roman"/>
          <w:sz w:val="20"/>
          <w:szCs w:val="20"/>
        </w:rPr>
        <w:t xml:space="preserve">. </w:t>
      </w:r>
    </w:p>
    <w:p w:rsidR="003967B5" w:rsidRPr="0054056F" w:rsidRDefault="003967B5" w:rsidP="003967B5">
      <w:pPr>
        <w:spacing w:line="360" w:lineRule="auto"/>
        <w:ind w:firstLine="709"/>
        <w:jc w:val="both"/>
        <w:rPr>
          <w:rFonts w:ascii="Times New Roman" w:hAnsi="Times New Roman"/>
          <w:sz w:val="20"/>
          <w:szCs w:val="20"/>
        </w:rPr>
      </w:pPr>
      <w:r w:rsidRPr="0054056F">
        <w:rPr>
          <w:rFonts w:ascii="Times New Roman" w:hAnsi="Times New Roman"/>
          <w:sz w:val="20"/>
          <w:szCs w:val="20"/>
        </w:rPr>
        <w:t xml:space="preserve">4.   В публичных слушаниях приняли участие _____ человек, в том </w:t>
      </w:r>
      <w:proofErr w:type="spellStart"/>
      <w:r w:rsidRPr="0054056F">
        <w:rPr>
          <w:rFonts w:ascii="Times New Roman" w:hAnsi="Times New Roman"/>
          <w:sz w:val="20"/>
          <w:szCs w:val="20"/>
        </w:rPr>
        <w:t>числе____</w:t>
      </w:r>
      <w:proofErr w:type="spellEnd"/>
      <w:r w:rsidRPr="0054056F">
        <w:rPr>
          <w:rFonts w:ascii="Times New Roman" w:hAnsi="Times New Roman"/>
          <w:sz w:val="20"/>
          <w:szCs w:val="20"/>
        </w:rPr>
        <w:t>.</w:t>
      </w:r>
    </w:p>
    <w:p w:rsidR="003967B5" w:rsidRPr="0054056F" w:rsidRDefault="003967B5" w:rsidP="003967B5">
      <w:pPr>
        <w:spacing w:line="360" w:lineRule="auto"/>
        <w:ind w:firstLine="709"/>
        <w:jc w:val="both"/>
        <w:rPr>
          <w:rFonts w:ascii="Times New Roman" w:hAnsi="Times New Roman"/>
          <w:sz w:val="20"/>
          <w:szCs w:val="20"/>
        </w:rPr>
      </w:pPr>
      <w:r w:rsidRPr="0054056F">
        <w:rPr>
          <w:rFonts w:ascii="Times New Roman" w:hAnsi="Times New Roman"/>
          <w:sz w:val="20"/>
          <w:szCs w:val="20"/>
        </w:rPr>
        <w:t>5. Предложения и замечания по проекту ___________________- внес в протокол публичных слушаний _________.</w:t>
      </w:r>
    </w:p>
    <w:p w:rsidR="003967B5" w:rsidRPr="0054056F" w:rsidRDefault="003967B5" w:rsidP="0054056F">
      <w:pPr>
        <w:widowControl w:val="0"/>
        <w:spacing w:line="360" w:lineRule="auto"/>
        <w:ind w:firstLine="709"/>
        <w:jc w:val="both"/>
        <w:rPr>
          <w:sz w:val="20"/>
          <w:szCs w:val="20"/>
        </w:rPr>
      </w:pPr>
      <w:r w:rsidRPr="0054056F">
        <w:rPr>
          <w:rFonts w:ascii="Times New Roman" w:hAnsi="Times New Roman"/>
          <w:sz w:val="20"/>
          <w:szCs w:val="20"/>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af"/>
        <w:tblW w:w="0" w:type="auto"/>
        <w:tblLook w:val="04A0"/>
      </w:tblPr>
      <w:tblGrid>
        <w:gridCol w:w="455"/>
        <w:gridCol w:w="24"/>
        <w:gridCol w:w="1945"/>
        <w:gridCol w:w="5376"/>
        <w:gridCol w:w="2332"/>
      </w:tblGrid>
      <w:tr w:rsidR="003967B5" w:rsidRPr="0054056F" w:rsidTr="0054056F">
        <w:tc>
          <w:tcPr>
            <w:tcW w:w="534" w:type="dxa"/>
            <w:gridSpan w:val="2"/>
          </w:tcPr>
          <w:p w:rsidR="003967B5" w:rsidRPr="0054056F" w:rsidRDefault="003967B5" w:rsidP="00486CC8">
            <w:pPr>
              <w:ind w:firstLine="3"/>
              <w:jc w:val="center"/>
              <w:rPr>
                <w:rFonts w:ascii="Times New Roman" w:hAnsi="Times New Roman"/>
                <w:b/>
                <w:sz w:val="20"/>
                <w:szCs w:val="20"/>
              </w:rPr>
            </w:pPr>
            <w:r w:rsidRPr="0054056F">
              <w:rPr>
                <w:rFonts w:ascii="Times New Roman" w:hAnsi="Times New Roman"/>
                <w:b/>
                <w:sz w:val="20"/>
                <w:szCs w:val="20"/>
              </w:rPr>
              <w:t>№</w:t>
            </w:r>
          </w:p>
        </w:tc>
        <w:tc>
          <w:tcPr>
            <w:tcW w:w="2409" w:type="dxa"/>
          </w:tcPr>
          <w:p w:rsidR="003967B5" w:rsidRPr="0054056F" w:rsidRDefault="003967B5" w:rsidP="00486CC8">
            <w:pPr>
              <w:ind w:firstLine="3"/>
              <w:jc w:val="center"/>
              <w:rPr>
                <w:rFonts w:ascii="Times New Roman" w:hAnsi="Times New Roman"/>
                <w:b/>
                <w:sz w:val="20"/>
                <w:szCs w:val="20"/>
              </w:rPr>
            </w:pPr>
            <w:r w:rsidRPr="0054056F">
              <w:rPr>
                <w:rFonts w:ascii="Times New Roman" w:hAnsi="Times New Roman"/>
                <w:b/>
                <w:sz w:val="20"/>
                <w:szCs w:val="20"/>
              </w:rPr>
              <w:t>Содержание внесенных предложений и замечаний</w:t>
            </w:r>
          </w:p>
        </w:tc>
        <w:tc>
          <w:tcPr>
            <w:tcW w:w="8363" w:type="dxa"/>
          </w:tcPr>
          <w:p w:rsidR="003967B5" w:rsidRPr="0054056F" w:rsidRDefault="003967B5" w:rsidP="00486CC8">
            <w:pPr>
              <w:jc w:val="center"/>
              <w:rPr>
                <w:rFonts w:ascii="Times New Roman" w:hAnsi="Times New Roman"/>
                <w:b/>
                <w:sz w:val="20"/>
                <w:szCs w:val="20"/>
              </w:rPr>
            </w:pPr>
            <w:r w:rsidRPr="0054056F">
              <w:rPr>
                <w:rFonts w:ascii="Times New Roman" w:hAnsi="Times New Roman"/>
                <w:b/>
                <w:sz w:val="20"/>
                <w:szCs w:val="20"/>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544" w:type="dxa"/>
          </w:tcPr>
          <w:p w:rsidR="003967B5" w:rsidRPr="0054056F" w:rsidRDefault="003967B5" w:rsidP="00486CC8">
            <w:pPr>
              <w:jc w:val="center"/>
              <w:rPr>
                <w:rFonts w:ascii="Times New Roman" w:hAnsi="Times New Roman"/>
                <w:b/>
                <w:sz w:val="20"/>
                <w:szCs w:val="20"/>
              </w:rPr>
            </w:pPr>
            <w:r w:rsidRPr="0054056F">
              <w:rPr>
                <w:rFonts w:ascii="Times New Roman" w:hAnsi="Times New Roman"/>
                <w:b/>
                <w:sz w:val="20"/>
                <w:szCs w:val="20"/>
              </w:rPr>
              <w:t>Выводы</w:t>
            </w:r>
          </w:p>
        </w:tc>
      </w:tr>
      <w:tr w:rsidR="003967B5" w:rsidRPr="0054056F" w:rsidTr="0054056F">
        <w:tc>
          <w:tcPr>
            <w:tcW w:w="14850" w:type="dxa"/>
            <w:gridSpan w:val="5"/>
          </w:tcPr>
          <w:p w:rsidR="003967B5" w:rsidRPr="0054056F" w:rsidRDefault="003967B5" w:rsidP="00486CC8">
            <w:pPr>
              <w:jc w:val="center"/>
              <w:rPr>
                <w:rFonts w:ascii="Times New Roman" w:hAnsi="Times New Roman"/>
                <w:sz w:val="20"/>
                <w:szCs w:val="20"/>
              </w:rPr>
            </w:pPr>
            <w:r w:rsidRPr="0054056F">
              <w:rPr>
                <w:rFonts w:ascii="Times New Roman" w:hAnsi="Times New Roman"/>
                <w:b/>
                <w:sz w:val="20"/>
                <w:szCs w:val="20"/>
              </w:rPr>
              <w:t xml:space="preserve">Предложения, поступившие от участников публичных слушаний и постоянно </w:t>
            </w:r>
            <w:proofErr w:type="gramStart"/>
            <w:r w:rsidRPr="0054056F">
              <w:rPr>
                <w:rFonts w:ascii="Times New Roman" w:hAnsi="Times New Roman"/>
                <w:b/>
                <w:sz w:val="20"/>
                <w:szCs w:val="20"/>
              </w:rPr>
              <w:t>проживающими</w:t>
            </w:r>
            <w:proofErr w:type="gramEnd"/>
            <w:r w:rsidRPr="0054056F">
              <w:rPr>
                <w:rFonts w:ascii="Times New Roman" w:hAnsi="Times New Roman"/>
                <w:b/>
                <w:sz w:val="20"/>
                <w:szCs w:val="20"/>
              </w:rPr>
              <w:t xml:space="preserve"> на территории, в пределах которой проводятся публичные слушания</w:t>
            </w:r>
          </w:p>
        </w:tc>
      </w:tr>
      <w:tr w:rsidR="003967B5" w:rsidRPr="0054056F" w:rsidTr="0054056F">
        <w:tc>
          <w:tcPr>
            <w:tcW w:w="534" w:type="dxa"/>
            <w:gridSpan w:val="2"/>
          </w:tcPr>
          <w:p w:rsidR="003967B5" w:rsidRPr="0054056F" w:rsidRDefault="003967B5" w:rsidP="00486CC8">
            <w:pPr>
              <w:ind w:firstLine="3"/>
              <w:jc w:val="center"/>
              <w:rPr>
                <w:rFonts w:ascii="Times New Roman" w:hAnsi="Times New Roman"/>
                <w:sz w:val="20"/>
                <w:szCs w:val="20"/>
              </w:rPr>
            </w:pPr>
            <w:r w:rsidRPr="0054056F">
              <w:rPr>
                <w:rFonts w:ascii="Times New Roman" w:hAnsi="Times New Roman"/>
                <w:sz w:val="20"/>
                <w:szCs w:val="20"/>
              </w:rPr>
              <w:t>1</w:t>
            </w:r>
          </w:p>
        </w:tc>
        <w:tc>
          <w:tcPr>
            <w:tcW w:w="2409" w:type="dxa"/>
          </w:tcPr>
          <w:p w:rsidR="003967B5" w:rsidRPr="0054056F" w:rsidRDefault="003967B5" w:rsidP="00486CC8">
            <w:pPr>
              <w:jc w:val="center"/>
              <w:rPr>
                <w:rFonts w:ascii="Times New Roman" w:hAnsi="Times New Roman"/>
                <w:sz w:val="20"/>
                <w:szCs w:val="20"/>
              </w:rPr>
            </w:pPr>
          </w:p>
        </w:tc>
        <w:tc>
          <w:tcPr>
            <w:tcW w:w="8363" w:type="dxa"/>
          </w:tcPr>
          <w:p w:rsidR="003967B5" w:rsidRPr="0054056F" w:rsidRDefault="003967B5" w:rsidP="00486CC8">
            <w:pPr>
              <w:ind w:firstLine="3"/>
              <w:jc w:val="center"/>
              <w:rPr>
                <w:rFonts w:ascii="Times New Roman" w:hAnsi="Times New Roman"/>
                <w:sz w:val="20"/>
                <w:szCs w:val="20"/>
              </w:rPr>
            </w:pPr>
          </w:p>
        </w:tc>
        <w:tc>
          <w:tcPr>
            <w:tcW w:w="3544" w:type="dxa"/>
          </w:tcPr>
          <w:p w:rsidR="003967B5" w:rsidRPr="0054056F" w:rsidRDefault="003967B5" w:rsidP="00486CC8">
            <w:pPr>
              <w:ind w:firstLine="3"/>
              <w:jc w:val="center"/>
              <w:rPr>
                <w:rFonts w:ascii="Times New Roman" w:hAnsi="Times New Roman"/>
                <w:sz w:val="20"/>
                <w:szCs w:val="20"/>
              </w:rPr>
            </w:pPr>
          </w:p>
        </w:tc>
      </w:tr>
      <w:tr w:rsidR="003967B5" w:rsidRPr="0054056F" w:rsidTr="0054056F">
        <w:tc>
          <w:tcPr>
            <w:tcW w:w="14850" w:type="dxa"/>
            <w:gridSpan w:val="5"/>
          </w:tcPr>
          <w:p w:rsidR="003967B5" w:rsidRPr="0054056F" w:rsidRDefault="003967B5" w:rsidP="00486CC8">
            <w:pPr>
              <w:ind w:firstLine="3"/>
              <w:jc w:val="center"/>
              <w:rPr>
                <w:rFonts w:ascii="Times New Roman" w:hAnsi="Times New Roman"/>
                <w:sz w:val="20"/>
                <w:szCs w:val="20"/>
              </w:rPr>
            </w:pPr>
            <w:r w:rsidRPr="0054056F">
              <w:rPr>
                <w:rFonts w:ascii="Times New Roman" w:hAnsi="Times New Roman"/>
                <w:b/>
                <w:sz w:val="20"/>
                <w:szCs w:val="20"/>
              </w:rPr>
              <w:t>Предложения, поступившие от иных участников публичных слушаний</w:t>
            </w:r>
          </w:p>
        </w:tc>
      </w:tr>
      <w:tr w:rsidR="003967B5" w:rsidRPr="0054056F" w:rsidTr="0054056F">
        <w:tc>
          <w:tcPr>
            <w:tcW w:w="495" w:type="dxa"/>
            <w:tcBorders>
              <w:right w:val="single" w:sz="4" w:space="0" w:color="auto"/>
            </w:tcBorders>
          </w:tcPr>
          <w:p w:rsidR="003967B5" w:rsidRPr="0054056F" w:rsidRDefault="003967B5" w:rsidP="00486CC8">
            <w:pPr>
              <w:ind w:firstLine="3"/>
              <w:jc w:val="center"/>
              <w:rPr>
                <w:rFonts w:ascii="Times New Roman" w:hAnsi="Times New Roman"/>
                <w:sz w:val="20"/>
                <w:szCs w:val="20"/>
              </w:rPr>
            </w:pPr>
            <w:r w:rsidRPr="0054056F">
              <w:rPr>
                <w:rFonts w:ascii="Times New Roman" w:hAnsi="Times New Roman"/>
                <w:sz w:val="20"/>
                <w:szCs w:val="20"/>
              </w:rPr>
              <w:t>1</w:t>
            </w:r>
          </w:p>
        </w:tc>
        <w:tc>
          <w:tcPr>
            <w:tcW w:w="2448" w:type="dxa"/>
            <w:gridSpan w:val="2"/>
            <w:tcBorders>
              <w:left w:val="single" w:sz="4" w:space="0" w:color="auto"/>
              <w:right w:val="single" w:sz="4" w:space="0" w:color="auto"/>
            </w:tcBorders>
          </w:tcPr>
          <w:p w:rsidR="003967B5" w:rsidRPr="0054056F" w:rsidRDefault="003967B5" w:rsidP="00486CC8">
            <w:pPr>
              <w:ind w:firstLine="3"/>
              <w:jc w:val="center"/>
              <w:rPr>
                <w:rFonts w:ascii="Times New Roman" w:hAnsi="Times New Roman"/>
                <w:sz w:val="20"/>
                <w:szCs w:val="20"/>
              </w:rPr>
            </w:pPr>
          </w:p>
        </w:tc>
        <w:tc>
          <w:tcPr>
            <w:tcW w:w="8363" w:type="dxa"/>
            <w:tcBorders>
              <w:left w:val="single" w:sz="4" w:space="0" w:color="auto"/>
              <w:right w:val="single" w:sz="4" w:space="0" w:color="auto"/>
            </w:tcBorders>
          </w:tcPr>
          <w:p w:rsidR="003967B5" w:rsidRPr="0054056F" w:rsidRDefault="003967B5" w:rsidP="00486CC8">
            <w:pPr>
              <w:ind w:firstLine="3"/>
              <w:jc w:val="center"/>
              <w:rPr>
                <w:rFonts w:ascii="Times New Roman" w:hAnsi="Times New Roman"/>
                <w:sz w:val="20"/>
                <w:szCs w:val="20"/>
              </w:rPr>
            </w:pPr>
            <w:r w:rsidRPr="0054056F">
              <w:rPr>
                <w:rFonts w:ascii="Times New Roman" w:hAnsi="Times New Roman"/>
                <w:sz w:val="20"/>
                <w:szCs w:val="20"/>
              </w:rPr>
              <w:t>-</w:t>
            </w:r>
          </w:p>
        </w:tc>
        <w:tc>
          <w:tcPr>
            <w:tcW w:w="3544" w:type="dxa"/>
            <w:tcBorders>
              <w:left w:val="single" w:sz="4" w:space="0" w:color="auto"/>
            </w:tcBorders>
          </w:tcPr>
          <w:p w:rsidR="003967B5" w:rsidRPr="0054056F" w:rsidRDefault="003967B5" w:rsidP="00486CC8">
            <w:pPr>
              <w:ind w:firstLine="3"/>
              <w:jc w:val="center"/>
              <w:rPr>
                <w:rFonts w:ascii="Times New Roman" w:hAnsi="Times New Roman"/>
                <w:sz w:val="20"/>
                <w:szCs w:val="20"/>
              </w:rPr>
            </w:pPr>
            <w:r w:rsidRPr="0054056F">
              <w:rPr>
                <w:rFonts w:ascii="Times New Roman" w:hAnsi="Times New Roman"/>
                <w:sz w:val="20"/>
                <w:szCs w:val="20"/>
              </w:rPr>
              <w:t>-</w:t>
            </w:r>
          </w:p>
        </w:tc>
      </w:tr>
    </w:tbl>
    <w:p w:rsidR="003967B5" w:rsidRPr="0054056F" w:rsidRDefault="003967B5" w:rsidP="003967B5">
      <w:pPr>
        <w:spacing w:line="360" w:lineRule="auto"/>
        <w:ind w:firstLine="709"/>
        <w:jc w:val="both"/>
        <w:rPr>
          <w:rFonts w:ascii="Times New Roman" w:hAnsi="Times New Roman"/>
          <w:sz w:val="20"/>
          <w:szCs w:val="20"/>
        </w:rPr>
      </w:pPr>
    </w:p>
    <w:p w:rsidR="003967B5" w:rsidRPr="0054056F" w:rsidRDefault="003967B5" w:rsidP="003967B5">
      <w:pPr>
        <w:pStyle w:val="af4"/>
        <w:ind w:right="360"/>
        <w:jc w:val="both"/>
        <w:rPr>
          <w:rFonts w:ascii="Times New Roman" w:hAnsi="Times New Roman"/>
          <w:sz w:val="20"/>
          <w:szCs w:val="20"/>
        </w:rPr>
      </w:pPr>
      <w:r w:rsidRPr="0054056F">
        <w:rPr>
          <w:rFonts w:ascii="Times New Roman" w:hAnsi="Times New Roman"/>
          <w:sz w:val="20"/>
          <w:szCs w:val="20"/>
        </w:rPr>
        <w:t>Подпись руководителя органа,</w:t>
      </w:r>
    </w:p>
    <w:p w:rsidR="003967B5" w:rsidRPr="0054056F" w:rsidRDefault="003967B5" w:rsidP="003967B5">
      <w:pPr>
        <w:pStyle w:val="af4"/>
        <w:ind w:right="360"/>
        <w:jc w:val="both"/>
        <w:rPr>
          <w:rFonts w:ascii="Times New Roman" w:hAnsi="Times New Roman"/>
          <w:sz w:val="20"/>
          <w:szCs w:val="20"/>
        </w:rPr>
      </w:pPr>
      <w:r w:rsidRPr="0054056F">
        <w:rPr>
          <w:rFonts w:ascii="Times New Roman" w:hAnsi="Times New Roman"/>
          <w:sz w:val="20"/>
          <w:szCs w:val="20"/>
        </w:rPr>
        <w:t xml:space="preserve">уполномоченного на ведение публичных слушаний  ________________ФИО </w:t>
      </w:r>
    </w:p>
    <w:p w:rsidR="003967B5" w:rsidRPr="0054056F" w:rsidRDefault="003967B5" w:rsidP="003967B5">
      <w:pPr>
        <w:pStyle w:val="af4"/>
        <w:ind w:right="360"/>
        <w:jc w:val="both"/>
        <w:rPr>
          <w:rFonts w:ascii="Times New Roman" w:hAnsi="Times New Roman"/>
          <w:sz w:val="20"/>
          <w:szCs w:val="20"/>
        </w:rPr>
      </w:pPr>
      <w:r w:rsidRPr="0054056F">
        <w:rPr>
          <w:rFonts w:ascii="Times New Roman" w:hAnsi="Times New Roman"/>
          <w:sz w:val="20"/>
          <w:szCs w:val="20"/>
        </w:rPr>
        <w:t xml:space="preserve">                                                                                                                       </w:t>
      </w:r>
      <w:r w:rsidRPr="0054056F">
        <w:rPr>
          <w:rFonts w:ascii="Times New Roman" w:hAnsi="Times New Roman"/>
          <w:i/>
          <w:iCs/>
          <w:sz w:val="20"/>
          <w:szCs w:val="20"/>
        </w:rPr>
        <w:t>(подпись)</w:t>
      </w:r>
    </w:p>
    <w:p w:rsidR="003967B5" w:rsidRPr="0054056F" w:rsidRDefault="003967B5" w:rsidP="00464F76">
      <w:pPr>
        <w:spacing w:line="360" w:lineRule="auto"/>
        <w:ind w:firstLine="709"/>
        <w:jc w:val="both"/>
        <w:rPr>
          <w:rFonts w:ascii="Times New Roman" w:hAnsi="Times New Roman"/>
          <w:sz w:val="20"/>
          <w:szCs w:val="20"/>
        </w:rPr>
      </w:pPr>
    </w:p>
    <w:p w:rsidR="003967B5" w:rsidRPr="0054056F" w:rsidRDefault="003967B5" w:rsidP="00464F76">
      <w:pPr>
        <w:spacing w:line="360" w:lineRule="auto"/>
        <w:ind w:firstLine="709"/>
        <w:jc w:val="both"/>
        <w:rPr>
          <w:rFonts w:ascii="Times New Roman" w:hAnsi="Times New Roman"/>
          <w:sz w:val="20"/>
          <w:szCs w:val="20"/>
        </w:rPr>
      </w:pPr>
    </w:p>
    <w:p w:rsidR="003967B5" w:rsidRPr="0054056F" w:rsidRDefault="003967B5" w:rsidP="00464F76">
      <w:pPr>
        <w:spacing w:line="360" w:lineRule="auto"/>
        <w:ind w:firstLine="709"/>
        <w:jc w:val="both"/>
        <w:rPr>
          <w:rFonts w:ascii="Times New Roman" w:hAnsi="Times New Roman"/>
          <w:sz w:val="20"/>
          <w:szCs w:val="20"/>
        </w:rPr>
      </w:pPr>
    </w:p>
    <w:p w:rsidR="003967B5" w:rsidRPr="0054056F" w:rsidRDefault="003967B5" w:rsidP="00464F76">
      <w:pPr>
        <w:spacing w:line="360" w:lineRule="auto"/>
        <w:ind w:firstLine="709"/>
        <w:jc w:val="both"/>
        <w:rPr>
          <w:rFonts w:ascii="Times New Roman" w:hAnsi="Times New Roman"/>
          <w:sz w:val="20"/>
          <w:szCs w:val="20"/>
        </w:rPr>
      </w:pPr>
    </w:p>
    <w:p w:rsidR="003967B5" w:rsidRPr="0054056F" w:rsidRDefault="003967B5" w:rsidP="00464F76">
      <w:pPr>
        <w:spacing w:line="360" w:lineRule="auto"/>
        <w:ind w:firstLine="709"/>
        <w:jc w:val="both"/>
        <w:rPr>
          <w:rFonts w:ascii="Times New Roman" w:hAnsi="Times New Roman"/>
          <w:sz w:val="18"/>
          <w:szCs w:val="18"/>
        </w:rPr>
      </w:pPr>
    </w:p>
    <w:p w:rsidR="003967B5" w:rsidRDefault="003967B5" w:rsidP="00464F76">
      <w:pPr>
        <w:spacing w:line="360" w:lineRule="auto"/>
        <w:ind w:firstLine="709"/>
        <w:jc w:val="both"/>
        <w:rPr>
          <w:rFonts w:ascii="Times New Roman" w:hAnsi="Times New Roman"/>
          <w:sz w:val="28"/>
          <w:szCs w:val="28"/>
        </w:rPr>
      </w:pPr>
    </w:p>
    <w:p w:rsidR="003967B5" w:rsidRPr="0019011C" w:rsidRDefault="003967B5" w:rsidP="00464F76">
      <w:pPr>
        <w:spacing w:line="360" w:lineRule="auto"/>
        <w:ind w:firstLine="709"/>
        <w:jc w:val="both"/>
        <w:rPr>
          <w:rFonts w:ascii="Times New Roman" w:hAnsi="Times New Roman"/>
          <w:sz w:val="28"/>
          <w:szCs w:val="28"/>
        </w:rPr>
      </w:pPr>
    </w:p>
    <w:p w:rsidR="00464F76" w:rsidRPr="0019011C" w:rsidRDefault="00464F76" w:rsidP="00464F76">
      <w:pPr>
        <w:tabs>
          <w:tab w:val="left" w:pos="9868"/>
        </w:tabs>
        <w:rPr>
          <w:rFonts w:ascii="Times New Roman" w:hAnsi="Times New Roman"/>
          <w:sz w:val="28"/>
          <w:szCs w:val="28"/>
        </w:rPr>
      </w:pPr>
    </w:p>
    <w:p w:rsidR="00D07427" w:rsidRPr="00D76818" w:rsidRDefault="00D07427" w:rsidP="00D07427">
      <w:pPr>
        <w:rPr>
          <w:u w:color="FFFFFF"/>
        </w:rPr>
      </w:pPr>
    </w:p>
    <w:sectPr w:rsidR="00D07427" w:rsidRPr="00D76818" w:rsidSect="00601459">
      <w:headerReference w:type="even" r:id="rId9"/>
      <w:headerReference w:type="default" r:id="rId10"/>
      <w:footerReference w:type="even" r:id="rId11"/>
      <w:footerReference w:type="default" r:id="rId12"/>
      <w:type w:val="continuous"/>
      <w:pgSz w:w="11900" w:h="16840"/>
      <w:pgMar w:top="709" w:right="850" w:bottom="1134" w:left="1134"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87" w:rsidRDefault="00760287" w:rsidP="00FD64A6">
      <w:r>
        <w:separator/>
      </w:r>
    </w:p>
  </w:endnote>
  <w:endnote w:type="continuationSeparator" w:id="0">
    <w:p w:rsidR="00760287" w:rsidRDefault="00760287"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76" w:rsidRPr="001A1251" w:rsidRDefault="00464F76" w:rsidP="0071173B">
    <w:pPr>
      <w:pStyle w:val="af4"/>
      <w:ind w:right="360"/>
      <w:jc w:val="both"/>
      <w:rPr>
        <w:rFonts w:ascii="Times New Roman" w:hAnsi="Times New Roman"/>
      </w:rPr>
    </w:pPr>
  </w:p>
  <w:p w:rsidR="00464F76" w:rsidRPr="0071173B" w:rsidRDefault="00464F76" w:rsidP="0071173B">
    <w:pPr>
      <w:pStyle w:val="af4"/>
      <w:ind w:right="360"/>
      <w:jc w:val="both"/>
      <w:rPr>
        <w:rFonts w:ascii="Times New Roman" w:hAnsi="Times New Roman"/>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35" w:rsidRDefault="00584AAB" w:rsidP="002A1865">
    <w:pPr>
      <w:pStyle w:val="af4"/>
      <w:framePr w:wrap="around" w:vAnchor="text" w:hAnchor="margin" w:xAlign="center" w:y="1"/>
      <w:rPr>
        <w:rStyle w:val="af3"/>
      </w:rPr>
    </w:pPr>
    <w:r>
      <w:rPr>
        <w:rStyle w:val="af3"/>
      </w:rPr>
      <w:fldChar w:fldCharType="begin"/>
    </w:r>
    <w:r w:rsidR="00053235">
      <w:rPr>
        <w:rStyle w:val="af3"/>
      </w:rPr>
      <w:instrText xml:space="preserve">PAGE  </w:instrText>
    </w:r>
    <w:r>
      <w:rPr>
        <w:rStyle w:val="af3"/>
      </w:rPr>
      <w:fldChar w:fldCharType="end"/>
    </w:r>
  </w:p>
  <w:p w:rsidR="00053235" w:rsidRDefault="00053235">
    <w:pPr>
      <w:pStyle w:val="af4"/>
    </w:pPr>
  </w:p>
  <w:p w:rsidR="00053235" w:rsidRDefault="000532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35" w:rsidRDefault="00053235" w:rsidP="002A1865">
    <w:pPr>
      <w:pStyle w:val="af4"/>
      <w:framePr w:wrap="around" w:vAnchor="text" w:hAnchor="margin" w:xAlign="center" w:y="1"/>
      <w:rPr>
        <w:rStyle w:val="af3"/>
      </w:rPr>
    </w:pPr>
  </w:p>
  <w:p w:rsidR="00053235" w:rsidRDefault="00053235">
    <w:pPr>
      <w:pStyle w:val="af4"/>
      <w:framePr w:wrap="auto" w:vAnchor="text" w:hAnchor="margin" w:xAlign="right" w:y="1"/>
      <w:rPr>
        <w:rStyle w:val="af3"/>
      </w:rPr>
    </w:pPr>
  </w:p>
  <w:p w:rsidR="00053235" w:rsidRDefault="0005323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87" w:rsidRDefault="00760287" w:rsidP="00FD64A6">
      <w:r>
        <w:separator/>
      </w:r>
    </w:p>
  </w:footnote>
  <w:footnote w:type="continuationSeparator" w:id="0">
    <w:p w:rsidR="00760287" w:rsidRDefault="00760287"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35" w:rsidRDefault="00584AAB" w:rsidP="008156BC">
    <w:pPr>
      <w:pStyle w:val="af1"/>
      <w:framePr w:wrap="around" w:vAnchor="text" w:hAnchor="margin" w:xAlign="center" w:y="1"/>
      <w:rPr>
        <w:rStyle w:val="af3"/>
      </w:rPr>
    </w:pPr>
    <w:r>
      <w:rPr>
        <w:rStyle w:val="af3"/>
      </w:rPr>
      <w:fldChar w:fldCharType="begin"/>
    </w:r>
    <w:r w:rsidR="00053235">
      <w:rPr>
        <w:rStyle w:val="af3"/>
      </w:rPr>
      <w:instrText xml:space="preserve">PAGE  </w:instrText>
    </w:r>
    <w:r>
      <w:rPr>
        <w:rStyle w:val="af3"/>
      </w:rPr>
      <w:fldChar w:fldCharType="end"/>
    </w:r>
  </w:p>
  <w:p w:rsidR="00053235" w:rsidRDefault="00053235">
    <w:pPr>
      <w:pStyle w:val="af1"/>
    </w:pPr>
  </w:p>
  <w:p w:rsidR="00053235" w:rsidRDefault="000532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35" w:rsidRPr="00483FFF" w:rsidRDefault="00584AAB"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00053235"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965ECF">
      <w:rPr>
        <w:rStyle w:val="af3"/>
        <w:rFonts w:ascii="Times New Roman" w:hAnsi="Times New Roman"/>
        <w:noProof/>
        <w:sz w:val="20"/>
        <w:szCs w:val="20"/>
      </w:rPr>
      <w:t>16</w:t>
    </w:r>
    <w:r w:rsidRPr="00483FFF">
      <w:rPr>
        <w:rStyle w:val="af3"/>
        <w:rFonts w:ascii="Times New Roman" w:hAnsi="Times New Roman"/>
        <w:sz w:val="20"/>
        <w:szCs w:val="20"/>
      </w:rPr>
      <w:fldChar w:fldCharType="end"/>
    </w:r>
  </w:p>
  <w:p w:rsidR="00053235" w:rsidRDefault="000532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7041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6"/>
  </w:num>
  <w:num w:numId="2">
    <w:abstractNumId w:val="23"/>
  </w:num>
  <w:num w:numId="3">
    <w:abstractNumId w:val="21"/>
  </w:num>
  <w:num w:numId="4">
    <w:abstractNumId w:val="25"/>
  </w:num>
  <w:num w:numId="5">
    <w:abstractNumId w:val="0"/>
  </w:num>
  <w:num w:numId="6">
    <w:abstractNumId w:val="22"/>
  </w:num>
  <w:num w:numId="7">
    <w:abstractNumId w:val="12"/>
  </w:num>
  <w:num w:numId="8">
    <w:abstractNumId w:val="15"/>
  </w:num>
  <w:num w:numId="9">
    <w:abstractNumId w:val="7"/>
  </w:num>
  <w:num w:numId="10">
    <w:abstractNumId w:val="2"/>
  </w:num>
  <w:num w:numId="11">
    <w:abstractNumId w:val="3"/>
  </w:num>
  <w:num w:numId="12">
    <w:abstractNumId w:val="27"/>
  </w:num>
  <w:num w:numId="13">
    <w:abstractNumId w:val="10"/>
  </w:num>
  <w:num w:numId="14">
    <w:abstractNumId w:val="26"/>
  </w:num>
  <w:num w:numId="15">
    <w:abstractNumId w:val="20"/>
  </w:num>
  <w:num w:numId="16">
    <w:abstractNumId w:val="29"/>
  </w:num>
  <w:num w:numId="17">
    <w:abstractNumId w:val="14"/>
  </w:num>
  <w:num w:numId="18">
    <w:abstractNumId w:val="1"/>
  </w:num>
  <w:num w:numId="19">
    <w:abstractNumId w:val="17"/>
  </w:num>
  <w:num w:numId="20">
    <w:abstractNumId w:val="28"/>
  </w:num>
  <w:num w:numId="21">
    <w:abstractNumId w:val="19"/>
  </w:num>
  <w:num w:numId="22">
    <w:abstractNumId w:val="6"/>
  </w:num>
  <w:num w:numId="23">
    <w:abstractNumId w:val="5"/>
  </w:num>
  <w:num w:numId="24">
    <w:abstractNumId w:val="24"/>
  </w:num>
  <w:num w:numId="25">
    <w:abstractNumId w:val="4"/>
  </w:num>
  <w:num w:numId="26">
    <w:abstractNumId w:val="30"/>
  </w:num>
  <w:num w:numId="27">
    <w:abstractNumId w:val="8"/>
  </w:num>
  <w:num w:numId="28">
    <w:abstractNumId w:val="18"/>
  </w:num>
  <w:num w:numId="29">
    <w:abstractNumId w:val="11"/>
  </w:num>
  <w:num w:numId="30">
    <w:abstractNumId w:val="9"/>
  </w:num>
  <w:num w:numId="31">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GrammaticalErrors/>
  <w:proofState w:spelling="clean" w:grammar="clean"/>
  <w:defaultTabStop w:val="708"/>
  <w:hyphenationZone w:val="357"/>
  <w:doNotHyphenateCaps/>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7031A2"/>
    <w:rsid w:val="000010E1"/>
    <w:rsid w:val="000027A8"/>
    <w:rsid w:val="0000297B"/>
    <w:rsid w:val="000037FD"/>
    <w:rsid w:val="00006309"/>
    <w:rsid w:val="00006F3A"/>
    <w:rsid w:val="0000734E"/>
    <w:rsid w:val="00007980"/>
    <w:rsid w:val="00010DF7"/>
    <w:rsid w:val="000112D3"/>
    <w:rsid w:val="000120E5"/>
    <w:rsid w:val="00012815"/>
    <w:rsid w:val="00013088"/>
    <w:rsid w:val="00013F04"/>
    <w:rsid w:val="000154FC"/>
    <w:rsid w:val="00015BD8"/>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4F9"/>
    <w:rsid w:val="00032F3F"/>
    <w:rsid w:val="00033769"/>
    <w:rsid w:val="00035CFD"/>
    <w:rsid w:val="00036CE5"/>
    <w:rsid w:val="00037CDA"/>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C44"/>
    <w:rsid w:val="00061C54"/>
    <w:rsid w:val="00061C91"/>
    <w:rsid w:val="000626B6"/>
    <w:rsid w:val="000632B8"/>
    <w:rsid w:val="00065C16"/>
    <w:rsid w:val="0006674A"/>
    <w:rsid w:val="00067239"/>
    <w:rsid w:val="00070203"/>
    <w:rsid w:val="000702F6"/>
    <w:rsid w:val="00071248"/>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8AB"/>
    <w:rsid w:val="00075905"/>
    <w:rsid w:val="000759B1"/>
    <w:rsid w:val="00075ED6"/>
    <w:rsid w:val="0007652D"/>
    <w:rsid w:val="00076C26"/>
    <w:rsid w:val="00081CE5"/>
    <w:rsid w:val="00082F39"/>
    <w:rsid w:val="0008482E"/>
    <w:rsid w:val="000852E7"/>
    <w:rsid w:val="000854D3"/>
    <w:rsid w:val="000855EF"/>
    <w:rsid w:val="00086C7F"/>
    <w:rsid w:val="00090843"/>
    <w:rsid w:val="00091123"/>
    <w:rsid w:val="0009227C"/>
    <w:rsid w:val="000932C1"/>
    <w:rsid w:val="00093E0E"/>
    <w:rsid w:val="00094E6D"/>
    <w:rsid w:val="00095F49"/>
    <w:rsid w:val="00096D0C"/>
    <w:rsid w:val="00097221"/>
    <w:rsid w:val="000978C8"/>
    <w:rsid w:val="000A1BEE"/>
    <w:rsid w:val="000A3A03"/>
    <w:rsid w:val="000A3C9C"/>
    <w:rsid w:val="000A40DD"/>
    <w:rsid w:val="000A5346"/>
    <w:rsid w:val="000A5BAE"/>
    <w:rsid w:val="000A5BB2"/>
    <w:rsid w:val="000A73A4"/>
    <w:rsid w:val="000A7D9C"/>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59C5"/>
    <w:rsid w:val="000D6466"/>
    <w:rsid w:val="000D7994"/>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D81"/>
    <w:rsid w:val="0010530E"/>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46"/>
    <w:rsid w:val="001355A8"/>
    <w:rsid w:val="001369A2"/>
    <w:rsid w:val="00136AD3"/>
    <w:rsid w:val="00136BD3"/>
    <w:rsid w:val="001375DE"/>
    <w:rsid w:val="00140067"/>
    <w:rsid w:val="0014067A"/>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74A4"/>
    <w:rsid w:val="00180A3E"/>
    <w:rsid w:val="00183E88"/>
    <w:rsid w:val="00184F6C"/>
    <w:rsid w:val="00184FF4"/>
    <w:rsid w:val="00185443"/>
    <w:rsid w:val="00185B59"/>
    <w:rsid w:val="00186296"/>
    <w:rsid w:val="0018655C"/>
    <w:rsid w:val="001876D1"/>
    <w:rsid w:val="001906D5"/>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D17D2"/>
    <w:rsid w:val="001D2AE6"/>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1BFA"/>
    <w:rsid w:val="001F280A"/>
    <w:rsid w:val="001F2925"/>
    <w:rsid w:val="001F4210"/>
    <w:rsid w:val="001F54CA"/>
    <w:rsid w:val="001F5C34"/>
    <w:rsid w:val="001F6113"/>
    <w:rsid w:val="001F6345"/>
    <w:rsid w:val="001F73C4"/>
    <w:rsid w:val="002007F5"/>
    <w:rsid w:val="00201AC0"/>
    <w:rsid w:val="00201D13"/>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51B8"/>
    <w:rsid w:val="00260789"/>
    <w:rsid w:val="002614B7"/>
    <w:rsid w:val="002650AC"/>
    <w:rsid w:val="00265834"/>
    <w:rsid w:val="00267C08"/>
    <w:rsid w:val="0027016A"/>
    <w:rsid w:val="00270E77"/>
    <w:rsid w:val="002712FD"/>
    <w:rsid w:val="00271DE1"/>
    <w:rsid w:val="002726E7"/>
    <w:rsid w:val="0027346B"/>
    <w:rsid w:val="002746E1"/>
    <w:rsid w:val="0027490A"/>
    <w:rsid w:val="002755EA"/>
    <w:rsid w:val="00276587"/>
    <w:rsid w:val="00276A5B"/>
    <w:rsid w:val="00277A5D"/>
    <w:rsid w:val="002812FD"/>
    <w:rsid w:val="00281774"/>
    <w:rsid w:val="0028189A"/>
    <w:rsid w:val="002822A6"/>
    <w:rsid w:val="00282B5E"/>
    <w:rsid w:val="002831CA"/>
    <w:rsid w:val="002832D0"/>
    <w:rsid w:val="002846DE"/>
    <w:rsid w:val="002851A5"/>
    <w:rsid w:val="0028579E"/>
    <w:rsid w:val="00286B96"/>
    <w:rsid w:val="00286CD6"/>
    <w:rsid w:val="00287FE1"/>
    <w:rsid w:val="00291340"/>
    <w:rsid w:val="00292ACC"/>
    <w:rsid w:val="00293A4D"/>
    <w:rsid w:val="002949EF"/>
    <w:rsid w:val="00295AB1"/>
    <w:rsid w:val="00295C85"/>
    <w:rsid w:val="002961CB"/>
    <w:rsid w:val="002973F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F85"/>
    <w:rsid w:val="002B7281"/>
    <w:rsid w:val="002C0F8E"/>
    <w:rsid w:val="002C1248"/>
    <w:rsid w:val="002C1A53"/>
    <w:rsid w:val="002C26E4"/>
    <w:rsid w:val="002C2FF0"/>
    <w:rsid w:val="002C32D6"/>
    <w:rsid w:val="002C5EE1"/>
    <w:rsid w:val="002C7824"/>
    <w:rsid w:val="002D03FD"/>
    <w:rsid w:val="002D1364"/>
    <w:rsid w:val="002D289A"/>
    <w:rsid w:val="002D2D1C"/>
    <w:rsid w:val="002D4BFC"/>
    <w:rsid w:val="002D4D52"/>
    <w:rsid w:val="002D5801"/>
    <w:rsid w:val="002D5D56"/>
    <w:rsid w:val="002D78A1"/>
    <w:rsid w:val="002D79F7"/>
    <w:rsid w:val="002E2029"/>
    <w:rsid w:val="002E36D2"/>
    <w:rsid w:val="002E381A"/>
    <w:rsid w:val="002E447D"/>
    <w:rsid w:val="002E4D66"/>
    <w:rsid w:val="002E566B"/>
    <w:rsid w:val="002E5BE6"/>
    <w:rsid w:val="002E6438"/>
    <w:rsid w:val="002E7299"/>
    <w:rsid w:val="002F1C1F"/>
    <w:rsid w:val="002F2367"/>
    <w:rsid w:val="002F236C"/>
    <w:rsid w:val="002F5205"/>
    <w:rsid w:val="002F53C2"/>
    <w:rsid w:val="002F5FD5"/>
    <w:rsid w:val="002F730C"/>
    <w:rsid w:val="002F7996"/>
    <w:rsid w:val="002F7A5A"/>
    <w:rsid w:val="00300A7A"/>
    <w:rsid w:val="00300C02"/>
    <w:rsid w:val="00301EBA"/>
    <w:rsid w:val="00302251"/>
    <w:rsid w:val="003042F0"/>
    <w:rsid w:val="003049F9"/>
    <w:rsid w:val="003068C3"/>
    <w:rsid w:val="00307A2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602D"/>
    <w:rsid w:val="00346544"/>
    <w:rsid w:val="003478DD"/>
    <w:rsid w:val="00350E5E"/>
    <w:rsid w:val="003512A8"/>
    <w:rsid w:val="00352273"/>
    <w:rsid w:val="00352A57"/>
    <w:rsid w:val="00352ACD"/>
    <w:rsid w:val="00354619"/>
    <w:rsid w:val="00354ACB"/>
    <w:rsid w:val="00354E4A"/>
    <w:rsid w:val="00355154"/>
    <w:rsid w:val="00356931"/>
    <w:rsid w:val="0036080A"/>
    <w:rsid w:val="00360E74"/>
    <w:rsid w:val="00361E05"/>
    <w:rsid w:val="0036390E"/>
    <w:rsid w:val="003641CF"/>
    <w:rsid w:val="003642B0"/>
    <w:rsid w:val="0036489A"/>
    <w:rsid w:val="00365C3A"/>
    <w:rsid w:val="00366EC1"/>
    <w:rsid w:val="0036765D"/>
    <w:rsid w:val="00367816"/>
    <w:rsid w:val="00370B35"/>
    <w:rsid w:val="00372109"/>
    <w:rsid w:val="00373749"/>
    <w:rsid w:val="00373B74"/>
    <w:rsid w:val="00374E24"/>
    <w:rsid w:val="00375308"/>
    <w:rsid w:val="00375AC2"/>
    <w:rsid w:val="00376734"/>
    <w:rsid w:val="00376E4F"/>
    <w:rsid w:val="003805FB"/>
    <w:rsid w:val="00381D6C"/>
    <w:rsid w:val="00382FFD"/>
    <w:rsid w:val="00383392"/>
    <w:rsid w:val="00384DB1"/>
    <w:rsid w:val="00387490"/>
    <w:rsid w:val="003878A8"/>
    <w:rsid w:val="00390A3D"/>
    <w:rsid w:val="00390DB5"/>
    <w:rsid w:val="00390F64"/>
    <w:rsid w:val="003915B1"/>
    <w:rsid w:val="00391A1E"/>
    <w:rsid w:val="003954F6"/>
    <w:rsid w:val="0039569D"/>
    <w:rsid w:val="00395ABB"/>
    <w:rsid w:val="003967B5"/>
    <w:rsid w:val="00397B47"/>
    <w:rsid w:val="003A00A7"/>
    <w:rsid w:val="003A0C0D"/>
    <w:rsid w:val="003A5389"/>
    <w:rsid w:val="003A5862"/>
    <w:rsid w:val="003B03DB"/>
    <w:rsid w:val="003B071E"/>
    <w:rsid w:val="003B0989"/>
    <w:rsid w:val="003B154E"/>
    <w:rsid w:val="003B15BD"/>
    <w:rsid w:val="003B1B28"/>
    <w:rsid w:val="003B1B4E"/>
    <w:rsid w:val="003B1ED3"/>
    <w:rsid w:val="003B52DE"/>
    <w:rsid w:val="003B5E64"/>
    <w:rsid w:val="003C027D"/>
    <w:rsid w:val="003C1093"/>
    <w:rsid w:val="003C1601"/>
    <w:rsid w:val="003C1843"/>
    <w:rsid w:val="003C2413"/>
    <w:rsid w:val="003C593E"/>
    <w:rsid w:val="003C6777"/>
    <w:rsid w:val="003C7940"/>
    <w:rsid w:val="003D01B3"/>
    <w:rsid w:val="003D028D"/>
    <w:rsid w:val="003D0FB6"/>
    <w:rsid w:val="003D2714"/>
    <w:rsid w:val="003D396A"/>
    <w:rsid w:val="003D41CB"/>
    <w:rsid w:val="003D49D2"/>
    <w:rsid w:val="003D5F0C"/>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5E8E"/>
    <w:rsid w:val="003F608D"/>
    <w:rsid w:val="003F621C"/>
    <w:rsid w:val="0040007A"/>
    <w:rsid w:val="00401946"/>
    <w:rsid w:val="00402FFA"/>
    <w:rsid w:val="00403805"/>
    <w:rsid w:val="00410681"/>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3344"/>
    <w:rsid w:val="00453839"/>
    <w:rsid w:val="00454055"/>
    <w:rsid w:val="0045578A"/>
    <w:rsid w:val="004558ED"/>
    <w:rsid w:val="00457C63"/>
    <w:rsid w:val="00460351"/>
    <w:rsid w:val="00460408"/>
    <w:rsid w:val="00460744"/>
    <w:rsid w:val="00460EC2"/>
    <w:rsid w:val="004619A3"/>
    <w:rsid w:val="00462690"/>
    <w:rsid w:val="00462E7F"/>
    <w:rsid w:val="004630A4"/>
    <w:rsid w:val="00463241"/>
    <w:rsid w:val="00464F76"/>
    <w:rsid w:val="00466D31"/>
    <w:rsid w:val="00467BC3"/>
    <w:rsid w:val="00470BC2"/>
    <w:rsid w:val="00471088"/>
    <w:rsid w:val="00472C23"/>
    <w:rsid w:val="00472C9B"/>
    <w:rsid w:val="004734DD"/>
    <w:rsid w:val="00473E77"/>
    <w:rsid w:val="00473EA7"/>
    <w:rsid w:val="004751FD"/>
    <w:rsid w:val="004757E8"/>
    <w:rsid w:val="00477027"/>
    <w:rsid w:val="0047709F"/>
    <w:rsid w:val="004770A3"/>
    <w:rsid w:val="00477C47"/>
    <w:rsid w:val="00477D1C"/>
    <w:rsid w:val="004802FF"/>
    <w:rsid w:val="00480BC7"/>
    <w:rsid w:val="00483541"/>
    <w:rsid w:val="00483E42"/>
    <w:rsid w:val="00483FFF"/>
    <w:rsid w:val="00484CD9"/>
    <w:rsid w:val="00485AA9"/>
    <w:rsid w:val="00485C62"/>
    <w:rsid w:val="00486D49"/>
    <w:rsid w:val="00487C76"/>
    <w:rsid w:val="00487F84"/>
    <w:rsid w:val="004923E5"/>
    <w:rsid w:val="004930E7"/>
    <w:rsid w:val="00493E8A"/>
    <w:rsid w:val="0049482D"/>
    <w:rsid w:val="004952CE"/>
    <w:rsid w:val="00495E0A"/>
    <w:rsid w:val="00496744"/>
    <w:rsid w:val="00497929"/>
    <w:rsid w:val="004A0853"/>
    <w:rsid w:val="004A143C"/>
    <w:rsid w:val="004A1E7B"/>
    <w:rsid w:val="004A2C20"/>
    <w:rsid w:val="004A31DC"/>
    <w:rsid w:val="004A3518"/>
    <w:rsid w:val="004A3C3D"/>
    <w:rsid w:val="004A4786"/>
    <w:rsid w:val="004A47CD"/>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DE9"/>
    <w:rsid w:val="004E570D"/>
    <w:rsid w:val="004E60D2"/>
    <w:rsid w:val="004E6B64"/>
    <w:rsid w:val="004F22A6"/>
    <w:rsid w:val="004F2577"/>
    <w:rsid w:val="004F259A"/>
    <w:rsid w:val="004F6391"/>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7057"/>
    <w:rsid w:val="00517353"/>
    <w:rsid w:val="00517EEC"/>
    <w:rsid w:val="005215EC"/>
    <w:rsid w:val="00521C27"/>
    <w:rsid w:val="00523DA6"/>
    <w:rsid w:val="00524026"/>
    <w:rsid w:val="00525211"/>
    <w:rsid w:val="00530145"/>
    <w:rsid w:val="00530252"/>
    <w:rsid w:val="00530D9B"/>
    <w:rsid w:val="00532A64"/>
    <w:rsid w:val="0053522F"/>
    <w:rsid w:val="00535BF5"/>
    <w:rsid w:val="00536FAB"/>
    <w:rsid w:val="005373EF"/>
    <w:rsid w:val="00537962"/>
    <w:rsid w:val="00537F68"/>
    <w:rsid w:val="0054056F"/>
    <w:rsid w:val="00540D01"/>
    <w:rsid w:val="00542677"/>
    <w:rsid w:val="00542CE0"/>
    <w:rsid w:val="00543D7A"/>
    <w:rsid w:val="00544586"/>
    <w:rsid w:val="00546DE9"/>
    <w:rsid w:val="00547B71"/>
    <w:rsid w:val="00550F0E"/>
    <w:rsid w:val="00551CF1"/>
    <w:rsid w:val="00551FB3"/>
    <w:rsid w:val="00551FB5"/>
    <w:rsid w:val="0055277B"/>
    <w:rsid w:val="00556CF8"/>
    <w:rsid w:val="00556D92"/>
    <w:rsid w:val="00557423"/>
    <w:rsid w:val="0055773A"/>
    <w:rsid w:val="00561231"/>
    <w:rsid w:val="005628C9"/>
    <w:rsid w:val="00562944"/>
    <w:rsid w:val="005636C1"/>
    <w:rsid w:val="00566683"/>
    <w:rsid w:val="00566D1D"/>
    <w:rsid w:val="005677BA"/>
    <w:rsid w:val="00567D48"/>
    <w:rsid w:val="005702EE"/>
    <w:rsid w:val="005713AE"/>
    <w:rsid w:val="0057140F"/>
    <w:rsid w:val="005717E6"/>
    <w:rsid w:val="00571FD3"/>
    <w:rsid w:val="00572B28"/>
    <w:rsid w:val="00575FC6"/>
    <w:rsid w:val="00576DE1"/>
    <w:rsid w:val="00576F18"/>
    <w:rsid w:val="00577235"/>
    <w:rsid w:val="0057787E"/>
    <w:rsid w:val="00580119"/>
    <w:rsid w:val="005804E7"/>
    <w:rsid w:val="00581E70"/>
    <w:rsid w:val="005820DC"/>
    <w:rsid w:val="0058219D"/>
    <w:rsid w:val="00584AAB"/>
    <w:rsid w:val="00584C7E"/>
    <w:rsid w:val="005850D9"/>
    <w:rsid w:val="00585913"/>
    <w:rsid w:val="005874F5"/>
    <w:rsid w:val="00587E46"/>
    <w:rsid w:val="005908D5"/>
    <w:rsid w:val="00590F45"/>
    <w:rsid w:val="005911B9"/>
    <w:rsid w:val="00593497"/>
    <w:rsid w:val="005948C7"/>
    <w:rsid w:val="0059532A"/>
    <w:rsid w:val="005959AD"/>
    <w:rsid w:val="005965FF"/>
    <w:rsid w:val="005972C0"/>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4E4"/>
    <w:rsid w:val="005E0089"/>
    <w:rsid w:val="005E0CF0"/>
    <w:rsid w:val="005E25BE"/>
    <w:rsid w:val="005E368F"/>
    <w:rsid w:val="005E3D38"/>
    <w:rsid w:val="005E4028"/>
    <w:rsid w:val="005E574C"/>
    <w:rsid w:val="005E5CF8"/>
    <w:rsid w:val="005E61A3"/>
    <w:rsid w:val="005E6ACB"/>
    <w:rsid w:val="005E737A"/>
    <w:rsid w:val="005F101F"/>
    <w:rsid w:val="005F207C"/>
    <w:rsid w:val="005F2305"/>
    <w:rsid w:val="005F2EFB"/>
    <w:rsid w:val="005F3BE4"/>
    <w:rsid w:val="005F40D3"/>
    <w:rsid w:val="005F41B3"/>
    <w:rsid w:val="005F6773"/>
    <w:rsid w:val="005F7786"/>
    <w:rsid w:val="005F7797"/>
    <w:rsid w:val="00600916"/>
    <w:rsid w:val="00600CFC"/>
    <w:rsid w:val="00601142"/>
    <w:rsid w:val="00601459"/>
    <w:rsid w:val="006015DB"/>
    <w:rsid w:val="00601825"/>
    <w:rsid w:val="00601BF2"/>
    <w:rsid w:val="00602484"/>
    <w:rsid w:val="00607EE8"/>
    <w:rsid w:val="006107BD"/>
    <w:rsid w:val="00610E47"/>
    <w:rsid w:val="006117F5"/>
    <w:rsid w:val="00612B05"/>
    <w:rsid w:val="00615A9D"/>
    <w:rsid w:val="00620709"/>
    <w:rsid w:val="006215B3"/>
    <w:rsid w:val="00621EC3"/>
    <w:rsid w:val="006222C1"/>
    <w:rsid w:val="00622411"/>
    <w:rsid w:val="006233FC"/>
    <w:rsid w:val="00623BF8"/>
    <w:rsid w:val="00623D0D"/>
    <w:rsid w:val="00623FCB"/>
    <w:rsid w:val="0062565E"/>
    <w:rsid w:val="006275E6"/>
    <w:rsid w:val="006310B6"/>
    <w:rsid w:val="006329CE"/>
    <w:rsid w:val="00633649"/>
    <w:rsid w:val="00633989"/>
    <w:rsid w:val="00634733"/>
    <w:rsid w:val="00634A90"/>
    <w:rsid w:val="0063725F"/>
    <w:rsid w:val="006403B0"/>
    <w:rsid w:val="00641D95"/>
    <w:rsid w:val="006421FC"/>
    <w:rsid w:val="006422DC"/>
    <w:rsid w:val="00642DFA"/>
    <w:rsid w:val="00645AAC"/>
    <w:rsid w:val="0064603B"/>
    <w:rsid w:val="0064678B"/>
    <w:rsid w:val="00646AFB"/>
    <w:rsid w:val="00650631"/>
    <w:rsid w:val="00650C82"/>
    <w:rsid w:val="00651844"/>
    <w:rsid w:val="00652623"/>
    <w:rsid w:val="00652D42"/>
    <w:rsid w:val="006537F1"/>
    <w:rsid w:val="00654185"/>
    <w:rsid w:val="0065686D"/>
    <w:rsid w:val="00661D6F"/>
    <w:rsid w:val="006638DB"/>
    <w:rsid w:val="0066418D"/>
    <w:rsid w:val="00665CFF"/>
    <w:rsid w:val="00666195"/>
    <w:rsid w:val="0066654F"/>
    <w:rsid w:val="00667092"/>
    <w:rsid w:val="006700B3"/>
    <w:rsid w:val="006704EA"/>
    <w:rsid w:val="006714AF"/>
    <w:rsid w:val="00671892"/>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7F68"/>
    <w:rsid w:val="006A08C1"/>
    <w:rsid w:val="006A2695"/>
    <w:rsid w:val="006A2E36"/>
    <w:rsid w:val="006A6624"/>
    <w:rsid w:val="006A7B1C"/>
    <w:rsid w:val="006B0D68"/>
    <w:rsid w:val="006B0ED1"/>
    <w:rsid w:val="006B17EE"/>
    <w:rsid w:val="006B18A4"/>
    <w:rsid w:val="006B1A42"/>
    <w:rsid w:val="006B23F0"/>
    <w:rsid w:val="006B3086"/>
    <w:rsid w:val="006B3F34"/>
    <w:rsid w:val="006B6019"/>
    <w:rsid w:val="006B602B"/>
    <w:rsid w:val="006B655E"/>
    <w:rsid w:val="006C20A7"/>
    <w:rsid w:val="006C23C1"/>
    <w:rsid w:val="006C33E3"/>
    <w:rsid w:val="006C37F9"/>
    <w:rsid w:val="006C3F3E"/>
    <w:rsid w:val="006C6891"/>
    <w:rsid w:val="006C73B9"/>
    <w:rsid w:val="006C7560"/>
    <w:rsid w:val="006C7BFB"/>
    <w:rsid w:val="006D001B"/>
    <w:rsid w:val="006D1883"/>
    <w:rsid w:val="006D3C29"/>
    <w:rsid w:val="006D5375"/>
    <w:rsid w:val="006D6958"/>
    <w:rsid w:val="006E003C"/>
    <w:rsid w:val="006E0920"/>
    <w:rsid w:val="006E2689"/>
    <w:rsid w:val="006E46BF"/>
    <w:rsid w:val="006E567E"/>
    <w:rsid w:val="006E652E"/>
    <w:rsid w:val="006E6E72"/>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975"/>
    <w:rsid w:val="00737E94"/>
    <w:rsid w:val="00737F20"/>
    <w:rsid w:val="00741E90"/>
    <w:rsid w:val="00742D80"/>
    <w:rsid w:val="0074530C"/>
    <w:rsid w:val="0074585B"/>
    <w:rsid w:val="00746A16"/>
    <w:rsid w:val="00746FE4"/>
    <w:rsid w:val="0074792B"/>
    <w:rsid w:val="00747B14"/>
    <w:rsid w:val="00753846"/>
    <w:rsid w:val="00753F69"/>
    <w:rsid w:val="007541BD"/>
    <w:rsid w:val="0075528E"/>
    <w:rsid w:val="007556EE"/>
    <w:rsid w:val="00755F6E"/>
    <w:rsid w:val="0075695D"/>
    <w:rsid w:val="00756A08"/>
    <w:rsid w:val="00756A4F"/>
    <w:rsid w:val="00760287"/>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39A"/>
    <w:rsid w:val="007C1E29"/>
    <w:rsid w:val="007C24B2"/>
    <w:rsid w:val="007C4FDB"/>
    <w:rsid w:val="007C650D"/>
    <w:rsid w:val="007C751D"/>
    <w:rsid w:val="007C78ED"/>
    <w:rsid w:val="007C7A4E"/>
    <w:rsid w:val="007D11C8"/>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E47"/>
    <w:rsid w:val="007F6336"/>
    <w:rsid w:val="007F74BC"/>
    <w:rsid w:val="00800F8F"/>
    <w:rsid w:val="008017F4"/>
    <w:rsid w:val="00801CFC"/>
    <w:rsid w:val="00802EBB"/>
    <w:rsid w:val="00803D58"/>
    <w:rsid w:val="00803E84"/>
    <w:rsid w:val="0080466C"/>
    <w:rsid w:val="00804853"/>
    <w:rsid w:val="00804EB8"/>
    <w:rsid w:val="00805FCE"/>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45BF"/>
    <w:rsid w:val="00824968"/>
    <w:rsid w:val="008259F6"/>
    <w:rsid w:val="0082672C"/>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60AA8"/>
    <w:rsid w:val="008618D8"/>
    <w:rsid w:val="008628D0"/>
    <w:rsid w:val="00862F21"/>
    <w:rsid w:val="00862F35"/>
    <w:rsid w:val="00863857"/>
    <w:rsid w:val="00863C69"/>
    <w:rsid w:val="00864E43"/>
    <w:rsid w:val="0086531E"/>
    <w:rsid w:val="008661F0"/>
    <w:rsid w:val="00866209"/>
    <w:rsid w:val="00866B86"/>
    <w:rsid w:val="0086740F"/>
    <w:rsid w:val="00871717"/>
    <w:rsid w:val="008725A4"/>
    <w:rsid w:val="0087408F"/>
    <w:rsid w:val="0087560F"/>
    <w:rsid w:val="00876089"/>
    <w:rsid w:val="00876792"/>
    <w:rsid w:val="008769D2"/>
    <w:rsid w:val="008774B6"/>
    <w:rsid w:val="0088003E"/>
    <w:rsid w:val="00880675"/>
    <w:rsid w:val="0088159D"/>
    <w:rsid w:val="008837E6"/>
    <w:rsid w:val="00883A90"/>
    <w:rsid w:val="00884D51"/>
    <w:rsid w:val="00886395"/>
    <w:rsid w:val="00886AED"/>
    <w:rsid w:val="008879E3"/>
    <w:rsid w:val="008902D2"/>
    <w:rsid w:val="0089057D"/>
    <w:rsid w:val="00890820"/>
    <w:rsid w:val="008917A1"/>
    <w:rsid w:val="00891983"/>
    <w:rsid w:val="008925C0"/>
    <w:rsid w:val="008930A2"/>
    <w:rsid w:val="0089355D"/>
    <w:rsid w:val="008940CE"/>
    <w:rsid w:val="008945F8"/>
    <w:rsid w:val="00894982"/>
    <w:rsid w:val="00895064"/>
    <w:rsid w:val="008956A3"/>
    <w:rsid w:val="0089667D"/>
    <w:rsid w:val="00896E7E"/>
    <w:rsid w:val="008A04E2"/>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C0AA0"/>
    <w:rsid w:val="008C3008"/>
    <w:rsid w:val="008C4755"/>
    <w:rsid w:val="008C4A05"/>
    <w:rsid w:val="008C4C60"/>
    <w:rsid w:val="008C54AD"/>
    <w:rsid w:val="008C5518"/>
    <w:rsid w:val="008C72F6"/>
    <w:rsid w:val="008C7AC9"/>
    <w:rsid w:val="008D15DD"/>
    <w:rsid w:val="008D15F0"/>
    <w:rsid w:val="008D3906"/>
    <w:rsid w:val="008D46E8"/>
    <w:rsid w:val="008D4E42"/>
    <w:rsid w:val="008D53A0"/>
    <w:rsid w:val="008D5B7C"/>
    <w:rsid w:val="008D6169"/>
    <w:rsid w:val="008D6AF6"/>
    <w:rsid w:val="008E1F3A"/>
    <w:rsid w:val="008E2C6E"/>
    <w:rsid w:val="008E2C7F"/>
    <w:rsid w:val="008E2CC3"/>
    <w:rsid w:val="008E5811"/>
    <w:rsid w:val="008E58D9"/>
    <w:rsid w:val="008F06E9"/>
    <w:rsid w:val="008F09DB"/>
    <w:rsid w:val="008F1210"/>
    <w:rsid w:val="008F2417"/>
    <w:rsid w:val="008F2AC2"/>
    <w:rsid w:val="00902B1E"/>
    <w:rsid w:val="00903FC1"/>
    <w:rsid w:val="00904E44"/>
    <w:rsid w:val="00905147"/>
    <w:rsid w:val="00905FBB"/>
    <w:rsid w:val="00906266"/>
    <w:rsid w:val="00906FDD"/>
    <w:rsid w:val="0091006B"/>
    <w:rsid w:val="009104D1"/>
    <w:rsid w:val="009106C3"/>
    <w:rsid w:val="00910A8A"/>
    <w:rsid w:val="00910DF2"/>
    <w:rsid w:val="00911A3A"/>
    <w:rsid w:val="00913835"/>
    <w:rsid w:val="00914BB6"/>
    <w:rsid w:val="00914F2F"/>
    <w:rsid w:val="00915045"/>
    <w:rsid w:val="00917803"/>
    <w:rsid w:val="0091781F"/>
    <w:rsid w:val="00917B9D"/>
    <w:rsid w:val="0092121C"/>
    <w:rsid w:val="00922C88"/>
    <w:rsid w:val="00923019"/>
    <w:rsid w:val="009241F7"/>
    <w:rsid w:val="00924691"/>
    <w:rsid w:val="00925425"/>
    <w:rsid w:val="0092755B"/>
    <w:rsid w:val="00927795"/>
    <w:rsid w:val="00930491"/>
    <w:rsid w:val="0093160E"/>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EAC"/>
    <w:rsid w:val="00944094"/>
    <w:rsid w:val="00944D43"/>
    <w:rsid w:val="0094604A"/>
    <w:rsid w:val="009472BB"/>
    <w:rsid w:val="00947E59"/>
    <w:rsid w:val="00950504"/>
    <w:rsid w:val="009505DF"/>
    <w:rsid w:val="009515A1"/>
    <w:rsid w:val="0095182E"/>
    <w:rsid w:val="00951AF7"/>
    <w:rsid w:val="0095225E"/>
    <w:rsid w:val="00952C4E"/>
    <w:rsid w:val="00952F23"/>
    <w:rsid w:val="00954887"/>
    <w:rsid w:val="00955A11"/>
    <w:rsid w:val="00956E7E"/>
    <w:rsid w:val="00956FEF"/>
    <w:rsid w:val="00960ACF"/>
    <w:rsid w:val="00961D24"/>
    <w:rsid w:val="00962580"/>
    <w:rsid w:val="009631ED"/>
    <w:rsid w:val="009643AC"/>
    <w:rsid w:val="00965ECF"/>
    <w:rsid w:val="00967683"/>
    <w:rsid w:val="0097117F"/>
    <w:rsid w:val="00972720"/>
    <w:rsid w:val="00973564"/>
    <w:rsid w:val="00975EFE"/>
    <w:rsid w:val="009763E0"/>
    <w:rsid w:val="00976C2D"/>
    <w:rsid w:val="009770DA"/>
    <w:rsid w:val="00977F70"/>
    <w:rsid w:val="0098094C"/>
    <w:rsid w:val="00981D63"/>
    <w:rsid w:val="00982DB7"/>
    <w:rsid w:val="0098375E"/>
    <w:rsid w:val="00984492"/>
    <w:rsid w:val="00985B27"/>
    <w:rsid w:val="00985B8A"/>
    <w:rsid w:val="0098624E"/>
    <w:rsid w:val="00986C4E"/>
    <w:rsid w:val="00987E77"/>
    <w:rsid w:val="00990E1D"/>
    <w:rsid w:val="009916E2"/>
    <w:rsid w:val="009927F0"/>
    <w:rsid w:val="009929C1"/>
    <w:rsid w:val="00992C01"/>
    <w:rsid w:val="0099352C"/>
    <w:rsid w:val="0099619C"/>
    <w:rsid w:val="0099647E"/>
    <w:rsid w:val="00996624"/>
    <w:rsid w:val="00996869"/>
    <w:rsid w:val="009A04B6"/>
    <w:rsid w:val="009A1211"/>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210D"/>
    <w:rsid w:val="009F2CA6"/>
    <w:rsid w:val="009F2E82"/>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E7E"/>
    <w:rsid w:val="00A248CB"/>
    <w:rsid w:val="00A24A55"/>
    <w:rsid w:val="00A25D9D"/>
    <w:rsid w:val="00A26D9A"/>
    <w:rsid w:val="00A300A1"/>
    <w:rsid w:val="00A347EF"/>
    <w:rsid w:val="00A3487E"/>
    <w:rsid w:val="00A34AE6"/>
    <w:rsid w:val="00A354D4"/>
    <w:rsid w:val="00A356DD"/>
    <w:rsid w:val="00A35D2F"/>
    <w:rsid w:val="00A36032"/>
    <w:rsid w:val="00A40A62"/>
    <w:rsid w:val="00A416D8"/>
    <w:rsid w:val="00A41881"/>
    <w:rsid w:val="00A42CB8"/>
    <w:rsid w:val="00A42FD5"/>
    <w:rsid w:val="00A436E7"/>
    <w:rsid w:val="00A43FFA"/>
    <w:rsid w:val="00A45C04"/>
    <w:rsid w:val="00A46EB3"/>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82D80"/>
    <w:rsid w:val="00A82E9F"/>
    <w:rsid w:val="00A833A3"/>
    <w:rsid w:val="00A853BA"/>
    <w:rsid w:val="00A85D5F"/>
    <w:rsid w:val="00A864E6"/>
    <w:rsid w:val="00A87BD8"/>
    <w:rsid w:val="00A90E4C"/>
    <w:rsid w:val="00A9164D"/>
    <w:rsid w:val="00A91A4C"/>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79CD"/>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4CED"/>
    <w:rsid w:val="00AC4F43"/>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F0ABB"/>
    <w:rsid w:val="00AF172B"/>
    <w:rsid w:val="00AF229F"/>
    <w:rsid w:val="00AF25CC"/>
    <w:rsid w:val="00AF3EA4"/>
    <w:rsid w:val="00AF45FF"/>
    <w:rsid w:val="00AF464C"/>
    <w:rsid w:val="00AF4D00"/>
    <w:rsid w:val="00AF593E"/>
    <w:rsid w:val="00AF70B2"/>
    <w:rsid w:val="00B003BC"/>
    <w:rsid w:val="00B00866"/>
    <w:rsid w:val="00B00FEB"/>
    <w:rsid w:val="00B01A58"/>
    <w:rsid w:val="00B01E15"/>
    <w:rsid w:val="00B0207E"/>
    <w:rsid w:val="00B03492"/>
    <w:rsid w:val="00B0359A"/>
    <w:rsid w:val="00B035A1"/>
    <w:rsid w:val="00B03B0E"/>
    <w:rsid w:val="00B04912"/>
    <w:rsid w:val="00B06905"/>
    <w:rsid w:val="00B07B34"/>
    <w:rsid w:val="00B117BE"/>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614BB"/>
    <w:rsid w:val="00B61AC4"/>
    <w:rsid w:val="00B61FDB"/>
    <w:rsid w:val="00B64426"/>
    <w:rsid w:val="00B65960"/>
    <w:rsid w:val="00B66AA8"/>
    <w:rsid w:val="00B707AA"/>
    <w:rsid w:val="00B722EE"/>
    <w:rsid w:val="00B72411"/>
    <w:rsid w:val="00B72B33"/>
    <w:rsid w:val="00B73738"/>
    <w:rsid w:val="00B7524A"/>
    <w:rsid w:val="00B763A1"/>
    <w:rsid w:val="00B76A6A"/>
    <w:rsid w:val="00B776BA"/>
    <w:rsid w:val="00B77CA2"/>
    <w:rsid w:val="00B77E22"/>
    <w:rsid w:val="00B80D4D"/>
    <w:rsid w:val="00B81199"/>
    <w:rsid w:val="00B812AF"/>
    <w:rsid w:val="00B82A89"/>
    <w:rsid w:val="00B84413"/>
    <w:rsid w:val="00B8457C"/>
    <w:rsid w:val="00B8484D"/>
    <w:rsid w:val="00B8745D"/>
    <w:rsid w:val="00B87580"/>
    <w:rsid w:val="00B90512"/>
    <w:rsid w:val="00B911C3"/>
    <w:rsid w:val="00B913EA"/>
    <w:rsid w:val="00B9155F"/>
    <w:rsid w:val="00B91FA9"/>
    <w:rsid w:val="00B955D1"/>
    <w:rsid w:val="00B97C67"/>
    <w:rsid w:val="00BA153C"/>
    <w:rsid w:val="00BA1D75"/>
    <w:rsid w:val="00BA23D1"/>
    <w:rsid w:val="00BA28C9"/>
    <w:rsid w:val="00BA6D1F"/>
    <w:rsid w:val="00BB07BC"/>
    <w:rsid w:val="00BB14CF"/>
    <w:rsid w:val="00BB25FD"/>
    <w:rsid w:val="00BB2DB8"/>
    <w:rsid w:val="00BB3CAC"/>
    <w:rsid w:val="00BB3D6F"/>
    <w:rsid w:val="00BB41E0"/>
    <w:rsid w:val="00BB6460"/>
    <w:rsid w:val="00BB659D"/>
    <w:rsid w:val="00BB7638"/>
    <w:rsid w:val="00BB7F60"/>
    <w:rsid w:val="00BC1098"/>
    <w:rsid w:val="00BC1ED4"/>
    <w:rsid w:val="00BC2955"/>
    <w:rsid w:val="00BC2BB8"/>
    <w:rsid w:val="00BC3AEA"/>
    <w:rsid w:val="00BC404B"/>
    <w:rsid w:val="00BC4984"/>
    <w:rsid w:val="00BC5340"/>
    <w:rsid w:val="00BC544D"/>
    <w:rsid w:val="00BC7909"/>
    <w:rsid w:val="00BC7DDA"/>
    <w:rsid w:val="00BD06C9"/>
    <w:rsid w:val="00BD0922"/>
    <w:rsid w:val="00BD169F"/>
    <w:rsid w:val="00BD18A4"/>
    <w:rsid w:val="00BD2D98"/>
    <w:rsid w:val="00BD5703"/>
    <w:rsid w:val="00BD7048"/>
    <w:rsid w:val="00BD7BCF"/>
    <w:rsid w:val="00BE0038"/>
    <w:rsid w:val="00BE259A"/>
    <w:rsid w:val="00BE2CE5"/>
    <w:rsid w:val="00BE2DB6"/>
    <w:rsid w:val="00BE388F"/>
    <w:rsid w:val="00BE3CC0"/>
    <w:rsid w:val="00BE4244"/>
    <w:rsid w:val="00BE57CD"/>
    <w:rsid w:val="00BE5959"/>
    <w:rsid w:val="00BE5BA1"/>
    <w:rsid w:val="00BF030C"/>
    <w:rsid w:val="00BF19C4"/>
    <w:rsid w:val="00BF24D5"/>
    <w:rsid w:val="00BF5C47"/>
    <w:rsid w:val="00BF7927"/>
    <w:rsid w:val="00BF79D8"/>
    <w:rsid w:val="00C0138C"/>
    <w:rsid w:val="00C030A3"/>
    <w:rsid w:val="00C043D2"/>
    <w:rsid w:val="00C04A1B"/>
    <w:rsid w:val="00C0585A"/>
    <w:rsid w:val="00C06306"/>
    <w:rsid w:val="00C06512"/>
    <w:rsid w:val="00C06C69"/>
    <w:rsid w:val="00C077B2"/>
    <w:rsid w:val="00C07804"/>
    <w:rsid w:val="00C10946"/>
    <w:rsid w:val="00C10C7E"/>
    <w:rsid w:val="00C12D5D"/>
    <w:rsid w:val="00C1424E"/>
    <w:rsid w:val="00C15010"/>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48A9"/>
    <w:rsid w:val="00C54B80"/>
    <w:rsid w:val="00C56620"/>
    <w:rsid w:val="00C601AE"/>
    <w:rsid w:val="00C62AA3"/>
    <w:rsid w:val="00C62D3B"/>
    <w:rsid w:val="00C64305"/>
    <w:rsid w:val="00C648AA"/>
    <w:rsid w:val="00C64CE7"/>
    <w:rsid w:val="00C65927"/>
    <w:rsid w:val="00C6613F"/>
    <w:rsid w:val="00C66E75"/>
    <w:rsid w:val="00C710F9"/>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F9"/>
    <w:rsid w:val="00C85002"/>
    <w:rsid w:val="00C8514D"/>
    <w:rsid w:val="00C85F77"/>
    <w:rsid w:val="00C8608F"/>
    <w:rsid w:val="00C86711"/>
    <w:rsid w:val="00C87081"/>
    <w:rsid w:val="00C87C02"/>
    <w:rsid w:val="00C87CD2"/>
    <w:rsid w:val="00C90CF5"/>
    <w:rsid w:val="00C926E9"/>
    <w:rsid w:val="00C926F3"/>
    <w:rsid w:val="00C93769"/>
    <w:rsid w:val="00C94005"/>
    <w:rsid w:val="00C94434"/>
    <w:rsid w:val="00CA0008"/>
    <w:rsid w:val="00CA0AF7"/>
    <w:rsid w:val="00CA2BCD"/>
    <w:rsid w:val="00CA4162"/>
    <w:rsid w:val="00CA5EDD"/>
    <w:rsid w:val="00CA65D8"/>
    <w:rsid w:val="00CA6BC2"/>
    <w:rsid w:val="00CB10B0"/>
    <w:rsid w:val="00CB156E"/>
    <w:rsid w:val="00CB1748"/>
    <w:rsid w:val="00CB3276"/>
    <w:rsid w:val="00CB32FE"/>
    <w:rsid w:val="00CB3841"/>
    <w:rsid w:val="00CB46FA"/>
    <w:rsid w:val="00CB54E0"/>
    <w:rsid w:val="00CB5870"/>
    <w:rsid w:val="00CB5F91"/>
    <w:rsid w:val="00CB60D0"/>
    <w:rsid w:val="00CC0914"/>
    <w:rsid w:val="00CC16E8"/>
    <w:rsid w:val="00CC3465"/>
    <w:rsid w:val="00CC3FA8"/>
    <w:rsid w:val="00CC453D"/>
    <w:rsid w:val="00CC4C2B"/>
    <w:rsid w:val="00CC54C6"/>
    <w:rsid w:val="00CC7BBC"/>
    <w:rsid w:val="00CC7E0D"/>
    <w:rsid w:val="00CD00A2"/>
    <w:rsid w:val="00CD3ADF"/>
    <w:rsid w:val="00CD4477"/>
    <w:rsid w:val="00CD4BE9"/>
    <w:rsid w:val="00CE0407"/>
    <w:rsid w:val="00CE07E7"/>
    <w:rsid w:val="00CE17F8"/>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CF7763"/>
    <w:rsid w:val="00D00213"/>
    <w:rsid w:val="00D00E32"/>
    <w:rsid w:val="00D033CF"/>
    <w:rsid w:val="00D0385D"/>
    <w:rsid w:val="00D0689E"/>
    <w:rsid w:val="00D06A13"/>
    <w:rsid w:val="00D06C42"/>
    <w:rsid w:val="00D07427"/>
    <w:rsid w:val="00D10997"/>
    <w:rsid w:val="00D1167F"/>
    <w:rsid w:val="00D11E09"/>
    <w:rsid w:val="00D12AB0"/>
    <w:rsid w:val="00D133B4"/>
    <w:rsid w:val="00D1512D"/>
    <w:rsid w:val="00D214D8"/>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42E8"/>
    <w:rsid w:val="00D449CA"/>
    <w:rsid w:val="00D44E3A"/>
    <w:rsid w:val="00D45BD6"/>
    <w:rsid w:val="00D46707"/>
    <w:rsid w:val="00D50428"/>
    <w:rsid w:val="00D5046F"/>
    <w:rsid w:val="00D50B13"/>
    <w:rsid w:val="00D50B97"/>
    <w:rsid w:val="00D51761"/>
    <w:rsid w:val="00D53598"/>
    <w:rsid w:val="00D53AC4"/>
    <w:rsid w:val="00D53B44"/>
    <w:rsid w:val="00D53EEF"/>
    <w:rsid w:val="00D56846"/>
    <w:rsid w:val="00D57A2D"/>
    <w:rsid w:val="00D61230"/>
    <w:rsid w:val="00D612FD"/>
    <w:rsid w:val="00D61B5B"/>
    <w:rsid w:val="00D62619"/>
    <w:rsid w:val="00D642EE"/>
    <w:rsid w:val="00D64B19"/>
    <w:rsid w:val="00D64F00"/>
    <w:rsid w:val="00D659EB"/>
    <w:rsid w:val="00D66934"/>
    <w:rsid w:val="00D703ED"/>
    <w:rsid w:val="00D75BBD"/>
    <w:rsid w:val="00D76818"/>
    <w:rsid w:val="00D80639"/>
    <w:rsid w:val="00D80DE0"/>
    <w:rsid w:val="00D81C05"/>
    <w:rsid w:val="00D81F62"/>
    <w:rsid w:val="00D825E1"/>
    <w:rsid w:val="00D82952"/>
    <w:rsid w:val="00D85A1F"/>
    <w:rsid w:val="00D85F37"/>
    <w:rsid w:val="00D85F5A"/>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69FE"/>
    <w:rsid w:val="00DC7461"/>
    <w:rsid w:val="00DC7467"/>
    <w:rsid w:val="00DD1D58"/>
    <w:rsid w:val="00DD2A10"/>
    <w:rsid w:val="00DD39F2"/>
    <w:rsid w:val="00DD4548"/>
    <w:rsid w:val="00DD5066"/>
    <w:rsid w:val="00DD6275"/>
    <w:rsid w:val="00DE00CD"/>
    <w:rsid w:val="00DE0564"/>
    <w:rsid w:val="00DE2D47"/>
    <w:rsid w:val="00DE48DB"/>
    <w:rsid w:val="00DE6D45"/>
    <w:rsid w:val="00DE7D08"/>
    <w:rsid w:val="00DF0C7C"/>
    <w:rsid w:val="00DF0DC3"/>
    <w:rsid w:val="00DF15D9"/>
    <w:rsid w:val="00DF2BCD"/>
    <w:rsid w:val="00DF3F08"/>
    <w:rsid w:val="00DF44F2"/>
    <w:rsid w:val="00DF5E63"/>
    <w:rsid w:val="00DF6CE5"/>
    <w:rsid w:val="00DF71FC"/>
    <w:rsid w:val="00DF7D53"/>
    <w:rsid w:val="00E003C5"/>
    <w:rsid w:val="00E01E46"/>
    <w:rsid w:val="00E023A3"/>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74B"/>
    <w:rsid w:val="00E23487"/>
    <w:rsid w:val="00E243B2"/>
    <w:rsid w:val="00E24D3A"/>
    <w:rsid w:val="00E2531B"/>
    <w:rsid w:val="00E3161B"/>
    <w:rsid w:val="00E31BD8"/>
    <w:rsid w:val="00E323C9"/>
    <w:rsid w:val="00E3251A"/>
    <w:rsid w:val="00E3305F"/>
    <w:rsid w:val="00E33596"/>
    <w:rsid w:val="00E337A6"/>
    <w:rsid w:val="00E3388D"/>
    <w:rsid w:val="00E367EC"/>
    <w:rsid w:val="00E379CA"/>
    <w:rsid w:val="00E37AFB"/>
    <w:rsid w:val="00E40394"/>
    <w:rsid w:val="00E41D48"/>
    <w:rsid w:val="00E42D11"/>
    <w:rsid w:val="00E46BC7"/>
    <w:rsid w:val="00E477E0"/>
    <w:rsid w:val="00E5021D"/>
    <w:rsid w:val="00E51042"/>
    <w:rsid w:val="00E52229"/>
    <w:rsid w:val="00E53478"/>
    <w:rsid w:val="00E5620A"/>
    <w:rsid w:val="00E57225"/>
    <w:rsid w:val="00E57476"/>
    <w:rsid w:val="00E60123"/>
    <w:rsid w:val="00E614F8"/>
    <w:rsid w:val="00E630BD"/>
    <w:rsid w:val="00E635D9"/>
    <w:rsid w:val="00E644AD"/>
    <w:rsid w:val="00E64B6D"/>
    <w:rsid w:val="00E65366"/>
    <w:rsid w:val="00E65B1F"/>
    <w:rsid w:val="00E65CB1"/>
    <w:rsid w:val="00E66E0F"/>
    <w:rsid w:val="00E72031"/>
    <w:rsid w:val="00E731A4"/>
    <w:rsid w:val="00E734DB"/>
    <w:rsid w:val="00E73E5E"/>
    <w:rsid w:val="00E76258"/>
    <w:rsid w:val="00E764B0"/>
    <w:rsid w:val="00E7709E"/>
    <w:rsid w:val="00E8040A"/>
    <w:rsid w:val="00E80E67"/>
    <w:rsid w:val="00E81377"/>
    <w:rsid w:val="00E82336"/>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5D3B"/>
    <w:rsid w:val="00EB68E0"/>
    <w:rsid w:val="00EC0251"/>
    <w:rsid w:val="00EC02C2"/>
    <w:rsid w:val="00EC0E12"/>
    <w:rsid w:val="00EC22DF"/>
    <w:rsid w:val="00EC2D36"/>
    <w:rsid w:val="00EC34C8"/>
    <w:rsid w:val="00EC44E2"/>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B71"/>
    <w:rsid w:val="00EE11EC"/>
    <w:rsid w:val="00EE1CF8"/>
    <w:rsid w:val="00EE4A1F"/>
    <w:rsid w:val="00EE4BF8"/>
    <w:rsid w:val="00EE6EE9"/>
    <w:rsid w:val="00EE75C2"/>
    <w:rsid w:val="00EE7BF6"/>
    <w:rsid w:val="00EF00E2"/>
    <w:rsid w:val="00EF01F9"/>
    <w:rsid w:val="00EF0322"/>
    <w:rsid w:val="00EF08F2"/>
    <w:rsid w:val="00EF09FF"/>
    <w:rsid w:val="00EF0F60"/>
    <w:rsid w:val="00EF1C5D"/>
    <w:rsid w:val="00EF23FE"/>
    <w:rsid w:val="00EF2B04"/>
    <w:rsid w:val="00F0025D"/>
    <w:rsid w:val="00F012C5"/>
    <w:rsid w:val="00F02253"/>
    <w:rsid w:val="00F053F9"/>
    <w:rsid w:val="00F05FE5"/>
    <w:rsid w:val="00F06F33"/>
    <w:rsid w:val="00F07BE6"/>
    <w:rsid w:val="00F10E78"/>
    <w:rsid w:val="00F10ED5"/>
    <w:rsid w:val="00F1152B"/>
    <w:rsid w:val="00F12AC6"/>
    <w:rsid w:val="00F14AA0"/>
    <w:rsid w:val="00F16051"/>
    <w:rsid w:val="00F20009"/>
    <w:rsid w:val="00F21F35"/>
    <w:rsid w:val="00F25ADB"/>
    <w:rsid w:val="00F25DCB"/>
    <w:rsid w:val="00F26789"/>
    <w:rsid w:val="00F31161"/>
    <w:rsid w:val="00F315CF"/>
    <w:rsid w:val="00F31DD7"/>
    <w:rsid w:val="00F348E3"/>
    <w:rsid w:val="00F36E0B"/>
    <w:rsid w:val="00F37036"/>
    <w:rsid w:val="00F37454"/>
    <w:rsid w:val="00F37EF4"/>
    <w:rsid w:val="00F37FE9"/>
    <w:rsid w:val="00F4041B"/>
    <w:rsid w:val="00F40AEE"/>
    <w:rsid w:val="00F41147"/>
    <w:rsid w:val="00F41879"/>
    <w:rsid w:val="00F42846"/>
    <w:rsid w:val="00F43B03"/>
    <w:rsid w:val="00F44A14"/>
    <w:rsid w:val="00F459A7"/>
    <w:rsid w:val="00F47611"/>
    <w:rsid w:val="00F501E9"/>
    <w:rsid w:val="00F516BF"/>
    <w:rsid w:val="00F5186D"/>
    <w:rsid w:val="00F51FCB"/>
    <w:rsid w:val="00F5252E"/>
    <w:rsid w:val="00F56396"/>
    <w:rsid w:val="00F571FD"/>
    <w:rsid w:val="00F57DDC"/>
    <w:rsid w:val="00F60515"/>
    <w:rsid w:val="00F60C27"/>
    <w:rsid w:val="00F61022"/>
    <w:rsid w:val="00F63313"/>
    <w:rsid w:val="00F634A6"/>
    <w:rsid w:val="00F63769"/>
    <w:rsid w:val="00F65680"/>
    <w:rsid w:val="00F65B6E"/>
    <w:rsid w:val="00F66062"/>
    <w:rsid w:val="00F66B76"/>
    <w:rsid w:val="00F67AA1"/>
    <w:rsid w:val="00F67BE7"/>
    <w:rsid w:val="00F71120"/>
    <w:rsid w:val="00F725C4"/>
    <w:rsid w:val="00F72869"/>
    <w:rsid w:val="00F72EC2"/>
    <w:rsid w:val="00F730F0"/>
    <w:rsid w:val="00F740D0"/>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6DF6"/>
    <w:rsid w:val="00F96EFC"/>
    <w:rsid w:val="00F97443"/>
    <w:rsid w:val="00F97A41"/>
    <w:rsid w:val="00FA0587"/>
    <w:rsid w:val="00FA18E0"/>
    <w:rsid w:val="00FA2ACC"/>
    <w:rsid w:val="00FA3620"/>
    <w:rsid w:val="00FA45F0"/>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C02E8"/>
    <w:rsid w:val="00FC0B9D"/>
    <w:rsid w:val="00FC1461"/>
    <w:rsid w:val="00FC2253"/>
    <w:rsid w:val="00FC2E4C"/>
    <w:rsid w:val="00FC3BED"/>
    <w:rsid w:val="00FC40BB"/>
    <w:rsid w:val="00FC49CE"/>
    <w:rsid w:val="00FC5368"/>
    <w:rsid w:val="00FC60D9"/>
    <w:rsid w:val="00FC678E"/>
    <w:rsid w:val="00FC6A78"/>
    <w:rsid w:val="00FC73D8"/>
    <w:rsid w:val="00FC79E4"/>
    <w:rsid w:val="00FD0767"/>
    <w:rsid w:val="00FD19A4"/>
    <w:rsid w:val="00FD3DF3"/>
    <w:rsid w:val="00FD64A6"/>
    <w:rsid w:val="00FD73E9"/>
    <w:rsid w:val="00FD7746"/>
    <w:rsid w:val="00FE2433"/>
    <w:rsid w:val="00FE4D59"/>
    <w:rsid w:val="00FE5CBE"/>
    <w:rsid w:val="00FF0A70"/>
    <w:rsid w:val="00FF2C15"/>
    <w:rsid w:val="00FF2C4F"/>
    <w:rsid w:val="00FF3376"/>
    <w:rsid w:val="00FF58B1"/>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iPriority w:val="99"/>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styleId="afffd">
    <w:name w:val="Strong"/>
    <w:basedOn w:val="a1"/>
    <w:uiPriority w:val="22"/>
    <w:qFormat/>
    <w:rsid w:val="00D76818"/>
    <w:rPr>
      <w:b/>
      <w:bCs/>
    </w:rPr>
  </w:style>
  <w:style w:type="character" w:customStyle="1" w:styleId="Bodytext2">
    <w:name w:val="Body text (2)_"/>
    <w:rsid w:val="00D07427"/>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1129393017">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3EC7-062A-4D03-8FE9-A38B35F4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5940</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39725</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2019-04-10T07:18:00Z</dcterms:created>
  <dcterms:modified xsi:type="dcterms:W3CDTF">2019-05-13T11:07:00Z</dcterms:modified>
  <cp:contentStatus/>
</cp:coreProperties>
</file>